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end"/>
        <w:rPr>
          <w:rFonts w:ascii="Cantarell" w:hAnsi="Cantarell"/>
        </w:rPr>
      </w:pPr>
      <w:r>
        <w:rPr>
          <w:rFonts w:cs="Arial" w:ascii="Cantarell" w:hAnsi="Cantarell" w:cstheme="minorHAnsi"/>
          <w:b w:val="false"/>
          <w:bCs w:val="false"/>
          <w:i/>
          <w:iCs/>
          <w:sz w:val="28"/>
          <w:szCs w:val="28"/>
        </w:rPr>
        <w:t>Приложение 5</w:t>
      </w:r>
    </w:p>
    <w:p>
      <w:pPr>
        <w:pStyle w:val="Normal"/>
        <w:bidi w:val="0"/>
        <w:jc w:val="center"/>
        <w:rPr>
          <w:rFonts w:ascii="Cantarell" w:hAnsi="Cantarell" w:cs="Arial" w:cstheme="minorHAnsi"/>
          <w:b/>
          <w:bCs/>
          <w:sz w:val="28"/>
          <w:szCs w:val="28"/>
          <w:highlight w:val="none"/>
        </w:rPr>
      </w:pPr>
      <w:r>
        <w:rPr>
          <w:rFonts w:cs="Arial" w:cstheme="minorHAnsi" w:ascii="Cantarell" w:hAnsi="Cantarell"/>
          <w:b/>
          <w:bCs/>
          <w:sz w:val="28"/>
          <w:szCs w:val="28"/>
        </w:rPr>
      </w:r>
    </w:p>
    <w:p>
      <w:pPr>
        <w:pStyle w:val="Normal"/>
        <w:bidi w:val="0"/>
        <w:jc w:val="center"/>
        <w:rPr>
          <w:rFonts w:ascii="Cantarell" w:hAnsi="Cantarell"/>
        </w:rPr>
      </w:pPr>
      <w:r>
        <w:rPr>
          <w:rFonts w:cs="Arial" w:ascii="Cantarell" w:hAnsi="Cantarell" w:cstheme="minorHAnsi"/>
          <w:b/>
          <w:bCs/>
          <w:sz w:val="28"/>
          <w:szCs w:val="28"/>
        </w:rPr>
        <w:t>Письмо из прошлого</w:t>
      </w:r>
    </w:p>
    <w:p>
      <w:pPr>
        <w:pStyle w:val="Normal"/>
        <w:bidi w:val="0"/>
        <w:jc w:val="center"/>
        <w:rPr>
          <w:rFonts w:ascii="Cantarell" w:hAnsi="Cantarell" w:cs="Arial" w:cstheme="minorHAnsi"/>
          <w:b/>
          <w:bCs/>
          <w:sz w:val="28"/>
          <w:szCs w:val="28"/>
        </w:rPr>
      </w:pPr>
      <w:r>
        <w:rPr>
          <w:rFonts w:cs="Arial" w:cstheme="minorHAnsi" w:ascii="Cantarell" w:hAnsi="Cantarell"/>
          <w:b/>
          <w:bCs/>
          <w:sz w:val="28"/>
          <w:szCs w:val="28"/>
        </w:rPr>
      </w:r>
    </w:p>
    <w:p>
      <w:pPr>
        <w:pStyle w:val="Normal"/>
        <w:bidi w:val="0"/>
        <w:jc w:val="both"/>
        <w:rPr>
          <w:rFonts w:ascii="Cantarell" w:hAnsi="Cantarell"/>
        </w:rPr>
      </w:pPr>
      <w:r>
        <w:rPr>
          <w:rFonts w:cs="Arial" w:ascii="Cantarell" w:hAnsi="Cantarell" w:cstheme="minorHAnsi"/>
          <w:b/>
          <w:bCs/>
          <w:i w:val="false"/>
          <w:iCs w:val="false"/>
          <w:sz w:val="28"/>
          <w:szCs w:val="28"/>
        </w:rPr>
        <w:t xml:space="preserve">Цель: </w:t>
      </w:r>
      <w:r>
        <w:rPr>
          <w:rFonts w:cs="Arial" w:ascii="Cantarell" w:hAnsi="Cantarell" w:cstheme="minorHAnsi"/>
          <w:b w:val="false"/>
          <w:bCs w:val="false"/>
          <w:i w:val="false"/>
          <w:iCs w:val="false"/>
          <w:sz w:val="28"/>
          <w:szCs w:val="28"/>
        </w:rPr>
        <w:t>размышление о героизме участников первых полярных экспедиций.</w:t>
      </w:r>
    </w:p>
    <w:p>
      <w:pPr>
        <w:pStyle w:val="Normal"/>
        <w:bidi w:val="0"/>
        <w:jc w:val="both"/>
        <w:rPr>
          <w:rFonts w:ascii="Cantarell" w:hAnsi="Cantarell" w:cs="Arial" w:cstheme="minorHAnsi"/>
          <w:b w:val="false"/>
          <w:bCs w:val="false"/>
          <w:i w:val="false"/>
          <w:i w:val="false"/>
          <w:iCs w:val="false"/>
          <w:sz w:val="28"/>
          <w:szCs w:val="28"/>
        </w:rPr>
      </w:pPr>
      <w:r>
        <w:rPr>
          <w:rFonts w:cs="Arial" w:cstheme="minorHAnsi" w:ascii="Cantarell" w:hAnsi="Cantarell"/>
          <w:b w:val="false"/>
          <w:bCs w:val="false"/>
          <w:i w:val="false"/>
          <w:iCs w:val="false"/>
          <w:sz w:val="28"/>
          <w:szCs w:val="28"/>
        </w:rPr>
      </w:r>
    </w:p>
    <w:p>
      <w:pPr>
        <w:pStyle w:val="Normal"/>
        <w:bidi w:val="0"/>
        <w:jc w:val="both"/>
        <w:rPr>
          <w:rFonts w:ascii="Cantarell" w:hAnsi="Cantarell"/>
        </w:rPr>
      </w:pPr>
      <w:r>
        <w:rPr>
          <w:rFonts w:cs="Arial" w:ascii="Cantarell" w:hAnsi="Cantarell" w:cstheme="minorHAnsi"/>
          <w:b/>
          <w:bCs/>
          <w:i w:val="false"/>
          <w:iCs w:val="false"/>
          <w:sz w:val="28"/>
          <w:szCs w:val="28"/>
        </w:rPr>
        <w:t xml:space="preserve">Аудитория: </w:t>
      </w:r>
      <w:r>
        <w:rPr>
          <w:rFonts w:cs="Arial" w:ascii="Cantarell" w:hAnsi="Cantarell" w:cstheme="minorHAnsi"/>
          <w:b w:val="false"/>
          <w:bCs w:val="false"/>
          <w:i w:val="false"/>
          <w:iCs w:val="false"/>
          <w:sz w:val="28"/>
          <w:szCs w:val="28"/>
        </w:rPr>
        <w:t>учащиеся 8–11 классов.</w:t>
      </w:r>
    </w:p>
    <w:p>
      <w:pPr>
        <w:pStyle w:val="Normal"/>
        <w:bidi w:val="0"/>
        <w:jc w:val="both"/>
        <w:rPr>
          <w:rFonts w:ascii="Cantarell" w:hAnsi="Cantarell" w:cs="Arial" w:cstheme="minorHAnsi"/>
          <w:b w:val="false"/>
          <w:bCs w:val="false"/>
          <w:i w:val="false"/>
          <w:i w:val="false"/>
          <w:iCs w:val="false"/>
          <w:sz w:val="28"/>
          <w:szCs w:val="28"/>
        </w:rPr>
      </w:pPr>
      <w:r>
        <w:rPr>
          <w:rFonts w:cs="Arial" w:cstheme="minorHAnsi" w:ascii="Cantarell" w:hAnsi="Cantarell"/>
          <w:b w:val="false"/>
          <w:bCs w:val="false"/>
          <w:i w:val="false"/>
          <w:iCs w:val="false"/>
          <w:sz w:val="28"/>
          <w:szCs w:val="28"/>
        </w:rPr>
      </w:r>
    </w:p>
    <w:p>
      <w:pPr>
        <w:pStyle w:val="Normal"/>
        <w:jc w:val="both"/>
        <w:rPr>
          <w:rFonts w:ascii="Cantarell" w:hAnsi="Cantarell"/>
        </w:rPr>
      </w:pPr>
      <w:r>
        <w:rPr>
          <w:rFonts w:cs="Arial" w:ascii="Cantarell" w:hAnsi="Cantarell" w:cstheme="minorHAnsi"/>
          <w:b/>
          <w:bCs/>
          <w:i w:val="false"/>
          <w:iCs w:val="false"/>
          <w:sz w:val="28"/>
          <w:szCs w:val="28"/>
        </w:rPr>
        <w:t xml:space="preserve">Оборудование и материалы: </w:t>
      </w:r>
      <w:r>
        <w:rPr>
          <w:rFonts w:cs="Arial" w:ascii="Cantarell" w:hAnsi="Cantarell" w:cstheme="minorHAnsi"/>
          <w:b w:val="false"/>
          <w:bCs w:val="false"/>
          <w:i w:val="false"/>
          <w:iCs w:val="false"/>
          <w:sz w:val="28"/>
          <w:szCs w:val="28"/>
        </w:rPr>
        <w:t xml:space="preserve">распечатки фрагмента романа (последнее письмо Ивана Татаринова жене); рабочие листы для выполнения задания; карта, на которой можно показать Северный морской путь; иллюстративный материал (слайды или изображения) с видами Арктики, портретами Георгия Седова, Георгия Брусилова, Владимира Русанова. </w:t>
      </w:r>
    </w:p>
    <w:p>
      <w:pPr>
        <w:pStyle w:val="Normal"/>
        <w:jc w:val="both"/>
        <w:rPr>
          <w:rFonts w:ascii="Cantarell" w:hAnsi="Cantarell" w:cs="Arial" w:cstheme="minorHAnsi"/>
          <w:b w:val="false"/>
          <w:bCs w:val="false"/>
          <w:i w:val="false"/>
          <w:i w:val="false"/>
          <w:iCs w:val="false"/>
          <w:sz w:val="28"/>
          <w:szCs w:val="28"/>
        </w:rPr>
      </w:pPr>
      <w:r>
        <w:rPr>
          <w:rFonts w:cs="Arial" w:cstheme="minorHAnsi" w:ascii="Cantarell" w:hAnsi="Cantarell"/>
          <w:b w:val="false"/>
          <w:bCs w:val="false"/>
          <w:i w:val="false"/>
          <w:iCs w:val="false"/>
          <w:sz w:val="28"/>
          <w:szCs w:val="28"/>
        </w:rPr>
      </w:r>
    </w:p>
    <w:p>
      <w:pPr>
        <w:pStyle w:val="Normal"/>
        <w:jc w:val="both"/>
        <w:rPr>
          <w:rFonts w:ascii="Cantarell" w:hAnsi="Cantarell"/>
        </w:rPr>
      </w:pPr>
      <w:r>
        <w:rPr>
          <w:rFonts w:cs="Arial" w:ascii="Cantarell" w:hAnsi="Cantarell" w:cstheme="minorHAnsi"/>
          <w:b w:val="false"/>
          <w:bCs w:val="false"/>
          <w:i/>
          <w:iCs/>
          <w:sz w:val="28"/>
          <w:szCs w:val="28"/>
        </w:rPr>
        <w:t xml:space="preserve">Предлагаем два варианта сценария, один из которых предполагает обсуждение прочитанного текста, краткое знакомство с сюжетом романа «Два капитана» и историческими прототипами Ивана Татаринова.  Второй вариант рассчитан на аудиторию, готовую к интерактивному формату и большей самостоятельности, и предполагает деловую игру «в детективов». При этом цели и содержание занятия остаются прежними. </w:t>
      </w:r>
    </w:p>
    <w:p>
      <w:pPr>
        <w:pStyle w:val="Normal"/>
        <w:bidi w:val="0"/>
        <w:jc w:val="center"/>
        <w:rPr>
          <w:rFonts w:ascii="Cantarell" w:hAnsi="Cantarell" w:cs="Arial" w:cstheme="minorHAnsi"/>
          <w:b/>
          <w:bCs/>
          <w:sz w:val="28"/>
          <w:szCs w:val="28"/>
        </w:rPr>
      </w:pPr>
      <w:r>
        <w:rPr>
          <w:rFonts w:cs="Arial" w:cstheme="minorHAnsi" w:ascii="Cantarell" w:hAnsi="Cantarell"/>
          <w:b/>
          <w:bCs/>
          <w:sz w:val="28"/>
          <w:szCs w:val="28"/>
        </w:rPr>
      </w:r>
    </w:p>
    <w:p>
      <w:pPr>
        <w:pStyle w:val="Normal"/>
        <w:bidi w:val="0"/>
        <w:jc w:val="center"/>
        <w:rPr>
          <w:rFonts w:ascii="Cantarell" w:hAnsi="Cantarell"/>
        </w:rPr>
      </w:pPr>
      <w:r>
        <w:rPr>
          <w:rFonts w:cs="Arial" w:ascii="Cantarell" w:hAnsi="Cantarell" w:cstheme="minorHAnsi"/>
          <w:b/>
          <w:bCs/>
          <w:i/>
          <w:iCs/>
          <w:sz w:val="28"/>
          <w:szCs w:val="28"/>
        </w:rPr>
        <w:t>Вариант 1. Обсуждение фрагмента романа В.Каверина «Два капитана»</w:t>
      </w:r>
    </w:p>
    <w:p>
      <w:pPr>
        <w:pStyle w:val="Normal"/>
        <w:bidi w:val="0"/>
        <w:jc w:val="center"/>
        <w:rPr>
          <w:rFonts w:ascii="Cantarell" w:hAnsi="Cantarell" w:cs="Arial" w:cstheme="minorHAnsi"/>
          <w:b/>
          <w:bCs/>
          <w:i/>
          <w:i/>
          <w:iCs/>
          <w:sz w:val="28"/>
          <w:szCs w:val="28"/>
        </w:rPr>
      </w:pPr>
      <w:r>
        <w:rPr>
          <w:rFonts w:cs="Arial" w:cstheme="minorHAnsi" w:ascii="Cantarell" w:hAnsi="Cantarell"/>
          <w:b/>
          <w:bCs/>
          <w:i/>
          <w:iCs/>
          <w:sz w:val="28"/>
          <w:szCs w:val="28"/>
        </w:rPr>
      </w:r>
    </w:p>
    <w:p>
      <w:pPr>
        <w:pStyle w:val="Normal"/>
        <w:bidi w:val="0"/>
        <w:jc w:val="both"/>
        <w:rPr>
          <w:rFonts w:ascii="Cantarell" w:hAnsi="Cantarell"/>
        </w:rPr>
      </w:pPr>
      <w:r>
        <w:rPr>
          <w:rFonts w:cs="Arial" w:ascii="Cantarell" w:hAnsi="Cantarell" w:cstheme="minorHAnsi"/>
          <w:b/>
          <w:bCs/>
          <w:i w:val="false"/>
          <w:iCs w:val="false"/>
          <w:sz w:val="28"/>
          <w:szCs w:val="28"/>
        </w:rPr>
        <w:t>Вступление ведущего</w:t>
      </w:r>
    </w:p>
    <w:p>
      <w:pPr>
        <w:pStyle w:val="Normal"/>
        <w:numPr>
          <w:ilvl w:val="0"/>
          <w:numId w:val="4"/>
        </w:numPr>
        <w:bidi w:val="0"/>
        <w:jc w:val="both"/>
        <w:rPr>
          <w:rFonts w:ascii="Cantarell" w:hAnsi="Cantarell"/>
        </w:rPr>
      </w:pPr>
      <w:r>
        <w:rPr>
          <w:rFonts w:cs="Arial" w:ascii="Cantarell" w:hAnsi="Cantarell" w:cstheme="minorHAnsi"/>
          <w:b w:val="false"/>
          <w:bCs w:val="false"/>
          <w:i w:val="false"/>
          <w:iCs w:val="false"/>
          <w:sz w:val="28"/>
          <w:szCs w:val="28"/>
        </w:rPr>
        <w:t>Как вы думаете, мож</w:t>
      </w:r>
      <w:r>
        <w:rPr>
          <w:rFonts w:cs="Arial" w:ascii="Cantarell" w:hAnsi="Cantarell" w:cstheme="minorHAnsi"/>
          <w:b w:val="false"/>
          <w:bCs w:val="false"/>
          <w:i w:val="false"/>
          <w:iCs w:val="false"/>
          <w:sz w:val="28"/>
          <w:szCs w:val="28"/>
        </w:rPr>
        <w:t xml:space="preserve">но ли получить письмо из прошлого? </w:t>
      </w:r>
    </w:p>
    <w:p>
      <w:pPr>
        <w:pStyle w:val="Normal"/>
        <w:numPr>
          <w:ilvl w:val="0"/>
          <w:numId w:val="4"/>
        </w:numPr>
        <w:bidi w:val="0"/>
        <w:jc w:val="both"/>
        <w:rPr>
          <w:rFonts w:ascii="Cantarell" w:hAnsi="Cantarell"/>
        </w:rPr>
      </w:pPr>
      <w:r>
        <w:rPr>
          <w:rFonts w:cs="Arial" w:ascii="Cantarell" w:hAnsi="Cantarell" w:cstheme="minorHAnsi"/>
          <w:b w:val="false"/>
          <w:bCs w:val="false"/>
          <w:i w:val="false"/>
          <w:iCs w:val="false"/>
          <w:sz w:val="28"/>
          <w:szCs w:val="28"/>
        </w:rPr>
        <w:t xml:space="preserve">Сегодня мы будем с вами читать именно такое письмо. Вернее, одно из писем, определивших судьбу главного героя очень известного романа. </w:t>
      </w:r>
    </w:p>
    <w:p>
      <w:pPr>
        <w:pStyle w:val="Normal"/>
        <w:numPr>
          <w:ilvl w:val="0"/>
          <w:numId w:val="4"/>
        </w:numPr>
        <w:bidi w:val="0"/>
        <w:jc w:val="both"/>
        <w:rPr>
          <w:rFonts w:ascii="Cantarell" w:hAnsi="Cantarell"/>
        </w:rPr>
      </w:pPr>
      <w:r>
        <w:rPr>
          <w:rFonts w:cs="Arial" w:ascii="Cantarell" w:hAnsi="Cantarell" w:cstheme="minorHAnsi"/>
          <w:b w:val="false"/>
          <w:bCs w:val="false"/>
          <w:i w:val="false"/>
          <w:iCs w:val="false"/>
          <w:sz w:val="28"/>
          <w:szCs w:val="28"/>
        </w:rPr>
        <w:t xml:space="preserve">Чуть позже расскажу вам о книге. Но сейчас давайте потренируем вашу логику и интуицию и попробуем разгадать обстоятельства написания этого послания. Слушайте внимательно. </w:t>
      </w:r>
      <w:r>
        <w:rPr>
          <w:rFonts w:cs="Arial" w:ascii="Cantarell" w:hAnsi="Cantarell" w:cstheme="minorHAnsi"/>
          <w:b w:val="false"/>
          <w:bCs w:val="false"/>
          <w:i/>
          <w:iCs/>
          <w:sz w:val="28"/>
          <w:szCs w:val="28"/>
        </w:rPr>
        <w:t>Можно раздать ребятам распечатки текста.</w:t>
      </w:r>
    </w:p>
    <w:p>
      <w:pPr>
        <w:pStyle w:val="Normal"/>
        <w:bidi w:val="0"/>
        <w:jc w:val="both"/>
        <w:rPr>
          <w:rFonts w:ascii="Cantarell" w:hAnsi="Cantarell" w:cs="Arial" w:cstheme="minorHAnsi"/>
          <w:b/>
          <w:bCs/>
          <w:i w:val="false"/>
          <w:i w:val="false"/>
          <w:iCs w:val="false"/>
          <w:sz w:val="28"/>
          <w:szCs w:val="28"/>
        </w:rPr>
      </w:pPr>
      <w:r>
        <w:rPr>
          <w:rFonts w:cs="Arial" w:cstheme="minorHAnsi" w:ascii="Cantarell" w:hAnsi="Cantarell"/>
          <w:b/>
          <w:bCs/>
          <w:i w:val="false"/>
          <w:iCs w:val="false"/>
          <w:sz w:val="28"/>
          <w:szCs w:val="28"/>
        </w:rPr>
      </w:r>
    </w:p>
    <w:p>
      <w:pPr>
        <w:pStyle w:val="Normal"/>
        <w:bidi w:val="0"/>
        <w:jc w:val="both"/>
        <w:rPr>
          <w:rFonts w:ascii="Cantarell" w:hAnsi="Cantarell"/>
        </w:rPr>
      </w:pPr>
      <w:r>
        <w:rPr>
          <w:rFonts w:cs="Arial" w:ascii="Cantarell" w:hAnsi="Cantarell" w:cstheme="minorHAnsi"/>
          <w:b/>
          <w:bCs/>
          <w:i w:val="false"/>
          <w:iCs w:val="false"/>
          <w:sz w:val="28"/>
          <w:szCs w:val="28"/>
        </w:rPr>
        <w:t>Чтение фрагмента романа В.Каверина «Два капитана» (последнее письмо Ивана Татаринова жене)</w:t>
      </w:r>
    </w:p>
    <w:p>
      <w:pPr>
        <w:pStyle w:val="Normal"/>
        <w:bidi w:val="0"/>
        <w:jc w:val="both"/>
        <w:rPr>
          <w:rFonts w:ascii="Cantarell" w:hAnsi="Cantarell" w:cs="Arial" w:cstheme="minorHAnsi"/>
          <w:b w:val="false"/>
          <w:bCs w:val="false"/>
          <w:i w:val="false"/>
          <w:i w:val="false"/>
          <w:iCs w:val="false"/>
          <w:sz w:val="28"/>
          <w:szCs w:val="28"/>
        </w:rPr>
      </w:pPr>
      <w:r>
        <w:rPr>
          <w:rFonts w:cs="Arial" w:cstheme="minorHAnsi" w:ascii="Cantarell" w:hAnsi="Cantarell"/>
          <w:b w:val="false"/>
          <w:bCs w:val="false"/>
          <w:i w:val="false"/>
          <w:iCs w:val="false"/>
          <w:sz w:val="28"/>
          <w:szCs w:val="28"/>
        </w:rPr>
      </w:r>
    </w:p>
    <w:p>
      <w:pPr>
        <w:pStyle w:val="Normal"/>
        <w:bidi w:val="0"/>
        <w:jc w:val="both"/>
        <w:rPr>
          <w:rFonts w:ascii="Cantarell" w:hAnsi="Cantarell"/>
        </w:rPr>
      </w:pPr>
      <w:r>
        <w:rPr>
          <w:rFonts w:cs="Arial" w:ascii="Cantarell" w:hAnsi="Cantarell" w:cstheme="minorHAnsi"/>
          <w:bCs w:val="false"/>
          <w:iCs w:val="false"/>
          <w:sz w:val="28"/>
          <w:szCs w:val="28"/>
        </w:rPr>
        <w:t>Дорогая Маша!</w:t>
      </w:r>
    </w:p>
    <w:p>
      <w:pPr>
        <w:pStyle w:val="Normal"/>
        <w:bidi w:val="0"/>
        <w:jc w:val="both"/>
        <w:rPr>
          <w:rFonts w:ascii="Cantarell" w:hAnsi="Cantarell"/>
        </w:rPr>
      </w:pPr>
      <w:r>
        <w:rPr>
          <w:rFonts w:cs="Arial" w:ascii="Cantarell" w:hAnsi="Cantarell" w:cstheme="minorHAnsi"/>
          <w:bCs w:val="false"/>
          <w:iCs w:val="false"/>
          <w:sz w:val="28"/>
          <w:szCs w:val="28"/>
        </w:rPr>
        <w:t>Боюсь, что с нами кончено, и у меня нет надежды даже на то, что ты когда-нибудь прочтешь эти строки. Мы больше не можем идти, мерзнем на ходу, на привалах, даже за едой никак не согреться. Ноги очень плохи особенно правая, и я даже не знаю, как и когда я ее отморозил. По привычке, я пишу еще «мы», хотя вот уже три дня, как бедный Колпаков умер. И я не могу даже похоронить его – пурга! Четыре дня пурги – оказалось, что для нас это слишком много.</w:t>
      </w:r>
    </w:p>
    <w:p>
      <w:pPr>
        <w:pStyle w:val="Normal"/>
        <w:bidi w:val="0"/>
        <w:jc w:val="both"/>
        <w:rPr>
          <w:rFonts w:ascii="Cantarell" w:hAnsi="Cantarell"/>
        </w:rPr>
      </w:pPr>
      <w:r>
        <w:rPr>
          <w:rFonts w:cs="Arial" w:ascii="Cantarell" w:hAnsi="Cantarell" w:cstheme="minorHAnsi"/>
          <w:bCs w:val="false"/>
          <w:iCs w:val="false"/>
          <w:sz w:val="28"/>
          <w:szCs w:val="28"/>
        </w:rPr>
        <w:t>Скоро моя очередь, но я совершенно не боюсь смерти, очевидно потому, что сделал больше, чем в моих силах, чтобы остаться жить.</w:t>
      </w:r>
    </w:p>
    <w:p>
      <w:pPr>
        <w:pStyle w:val="Normal"/>
        <w:bidi w:val="0"/>
        <w:jc w:val="both"/>
        <w:rPr>
          <w:rFonts w:ascii="Cantarell" w:hAnsi="Cantarell"/>
        </w:rPr>
      </w:pPr>
      <w:r>
        <w:rPr>
          <w:rFonts w:cs="Arial" w:ascii="Cantarell" w:hAnsi="Cantarell" w:cstheme="minorHAnsi"/>
          <w:bCs w:val="false"/>
          <w:iCs w:val="false"/>
          <w:sz w:val="28"/>
          <w:szCs w:val="28"/>
        </w:rPr>
        <w:t>Я очень виноват перед тобой, и эта мысль – самая тяжелая, хотя и другие не многим легче.</w:t>
      </w:r>
    </w:p>
    <w:p>
      <w:pPr>
        <w:pStyle w:val="Normal"/>
        <w:bidi w:val="0"/>
        <w:jc w:val="both"/>
        <w:rPr>
          <w:rFonts w:ascii="Cantarell" w:hAnsi="Cantarell"/>
        </w:rPr>
      </w:pPr>
      <w:r>
        <w:rPr>
          <w:rFonts w:cs="Arial" w:ascii="Cantarell" w:hAnsi="Cantarell" w:cstheme="minorHAnsi"/>
          <w:bCs w:val="false"/>
          <w:iCs w:val="false"/>
          <w:sz w:val="28"/>
          <w:szCs w:val="28"/>
        </w:rPr>
        <w:t>Сколько беспокойства, сколько горя перенесла ты за эти годы – и вот еще одно, самое большое. Но не считай себя связанной на всю жизнь и, если встретишь человека, с которым будешь счастлива, помни, что я этого желаю. Так скажи и Нине Капитоновне. Обнимаю ее и прошу помочь тебе, сколько в ее силах, особенно насчет Кати.</w:t>
      </w:r>
    </w:p>
    <w:p>
      <w:pPr>
        <w:pStyle w:val="Normal"/>
        <w:bidi w:val="0"/>
        <w:jc w:val="both"/>
        <w:rPr>
          <w:rFonts w:ascii="Cantarell" w:hAnsi="Cantarell"/>
        </w:rPr>
      </w:pPr>
      <w:r>
        <w:rPr>
          <w:rFonts w:cs="Arial" w:ascii="Cantarell" w:hAnsi="Cantarell" w:cstheme="minorHAnsi"/>
          <w:bCs w:val="false"/>
          <w:iCs w:val="false"/>
          <w:sz w:val="28"/>
          <w:szCs w:val="28"/>
        </w:rPr>
        <w:t>У нас было очень тяжелое путешествие, но мы хорошо держались и, вероятно, справились бы с нашей задачей, если бы не задержались со снаряжением и если бы, то снаряжение не было таким плохим.</w:t>
      </w:r>
    </w:p>
    <w:p>
      <w:pPr>
        <w:pStyle w:val="Normal"/>
        <w:bidi w:val="0"/>
        <w:jc w:val="both"/>
        <w:rPr>
          <w:rFonts w:ascii="Cantarell" w:hAnsi="Cantarell"/>
        </w:rPr>
      </w:pPr>
      <w:r>
        <w:rPr>
          <w:rFonts w:cs="Arial" w:ascii="Cantarell" w:hAnsi="Cantarell" w:cstheme="minorHAnsi"/>
          <w:bCs w:val="false"/>
          <w:iCs w:val="false"/>
          <w:sz w:val="28"/>
          <w:szCs w:val="28"/>
        </w:rPr>
        <w:t>Дорогая моя Машенька, как-то вы будете жить без меня! И Катя, Катя! Я знаю, кто мог бы помочь вам, но в эти последние часы моей жизни не хочу называть его. Не судьба была мне открыто высказать ему все, что за эти годы накипело на сердце. В нем воплотилась для меня та сила, которая всегда связывала меня по рукам и ногам, и горько мне думать о всех делах, которые я мог бы совершить, если бы мне не то что помогли, а хотя бы не мешали. Что делать? Одно утешение – что моими трудами открыты и присоединены к России новые обширные земли. Трудно мне оторваться от этого письма, от последнего разговора с тобой, дорогая Маша. Береги дочку да смотри, чтобы она не ленилась. Это – моя черта, я всегда был ленив и слишком доверчив.</w:t>
      </w:r>
    </w:p>
    <w:p>
      <w:pPr>
        <w:pStyle w:val="Normal"/>
        <w:bidi w:val="0"/>
        <w:jc w:val="both"/>
        <w:rPr>
          <w:rFonts w:ascii="Cantarell" w:hAnsi="Cantarell"/>
        </w:rPr>
      </w:pPr>
      <w:r>
        <w:rPr>
          <w:rFonts w:cs="Arial" w:ascii="Cantarell" w:hAnsi="Cantarell" w:cstheme="minorHAnsi"/>
          <w:bCs w:val="false"/>
          <w:iCs w:val="false"/>
          <w:sz w:val="28"/>
          <w:szCs w:val="28"/>
        </w:rPr>
        <w:t>Катя, доченька моя! Узнаешь ли ты когда-нибудь, как много я думал о тебе и как мне хотелось еще хоть разок взглянуть на тебя перед смертью!</w:t>
      </w:r>
    </w:p>
    <w:p>
      <w:pPr>
        <w:pStyle w:val="Normal"/>
        <w:jc w:val="both"/>
        <w:rPr>
          <w:rFonts w:ascii="Cantarell" w:hAnsi="Cantarell"/>
        </w:rPr>
      </w:pPr>
      <w:r>
        <w:rPr>
          <w:rFonts w:cs="Arial" w:ascii="Cantarell" w:hAnsi="Cantarell" w:cstheme="minorHAnsi"/>
          <w:bCs w:val="false"/>
          <w:iCs w:val="false"/>
          <w:sz w:val="28"/>
          <w:szCs w:val="28"/>
        </w:rPr>
        <w:t>Но хватит. Руки зябнут, а мне еще писать и писать. Обнимаю вас. Ваш навеки.</w:t>
      </w:r>
    </w:p>
    <w:p>
      <w:pPr>
        <w:pStyle w:val="Normal"/>
        <w:jc w:val="both"/>
        <w:rPr>
          <w:rFonts w:ascii="Cantarell" w:hAnsi="Cantarell" w:cs="Arial" w:cstheme="minorHAnsi"/>
          <w:bCs w:val="false"/>
          <w:iCs w:val="false"/>
          <w:sz w:val="28"/>
          <w:szCs w:val="28"/>
        </w:rPr>
      </w:pPr>
      <w:r>
        <w:rPr>
          <w:rFonts w:cs="Arial" w:cstheme="minorHAnsi" w:ascii="Cantarell" w:hAnsi="Cantarell"/>
          <w:bCs w:val="false"/>
          <w:iCs w:val="false"/>
          <w:sz w:val="28"/>
          <w:szCs w:val="28"/>
        </w:rPr>
      </w:r>
    </w:p>
    <w:p>
      <w:pPr>
        <w:pStyle w:val="Normal"/>
        <w:jc w:val="both"/>
        <w:rPr>
          <w:rFonts w:ascii="Cantarell" w:hAnsi="Cantarell"/>
        </w:rPr>
      </w:pPr>
      <w:r>
        <w:rPr>
          <w:rFonts w:cs="Arial" w:ascii="Cantarell" w:hAnsi="Cantarell" w:cstheme="minorHAnsi"/>
          <w:b/>
          <w:bCs/>
          <w:iCs w:val="false"/>
          <w:sz w:val="28"/>
          <w:szCs w:val="28"/>
        </w:rPr>
        <w:t>Обсуждение</w:t>
      </w:r>
    </w:p>
    <w:p>
      <w:pPr>
        <w:pStyle w:val="Normal"/>
        <w:jc w:val="both"/>
        <w:rPr>
          <w:rFonts w:ascii="Cantarell" w:hAnsi="Cantarell" w:cs="Arial" w:cstheme="minorHAnsi"/>
          <w:b/>
          <w:bCs/>
          <w:iCs w:val="false"/>
          <w:sz w:val="28"/>
          <w:szCs w:val="28"/>
        </w:rPr>
      </w:pPr>
      <w:r>
        <w:rPr>
          <w:rFonts w:cs="Arial" w:cstheme="minorHAnsi" w:ascii="Cantarell" w:hAnsi="Cantarell"/>
          <w:b/>
          <w:bCs/>
          <w:iCs w:val="false"/>
          <w:sz w:val="28"/>
          <w:szCs w:val="28"/>
        </w:rPr>
      </w:r>
    </w:p>
    <w:p>
      <w:pPr>
        <w:pStyle w:val="Normal"/>
        <w:numPr>
          <w:ilvl w:val="0"/>
          <w:numId w:val="5"/>
        </w:numPr>
        <w:bidi w:val="0"/>
        <w:jc w:val="both"/>
        <w:rPr>
          <w:rFonts w:ascii="Cantarell" w:hAnsi="Cantarell"/>
        </w:rPr>
      </w:pPr>
      <w:r>
        <w:rPr>
          <w:rFonts w:cs="Arial" w:ascii="Cantarell" w:hAnsi="Cantarell" w:cstheme="minorHAnsi"/>
          <w:b w:val="false"/>
          <w:bCs w:val="false"/>
          <w:sz w:val="28"/>
          <w:szCs w:val="28"/>
        </w:rPr>
        <w:t xml:space="preserve">Какие эмоции вызвало у вас это письмо? </w:t>
      </w:r>
    </w:p>
    <w:p>
      <w:pPr>
        <w:pStyle w:val="Normal"/>
        <w:numPr>
          <w:ilvl w:val="0"/>
          <w:numId w:val="5"/>
        </w:numPr>
        <w:bidi w:val="0"/>
        <w:jc w:val="both"/>
        <w:rPr>
          <w:rFonts w:ascii="Cantarell" w:hAnsi="Cantarell"/>
        </w:rPr>
      </w:pPr>
      <w:r>
        <w:rPr>
          <w:rFonts w:cs="Arial" w:ascii="Cantarell" w:hAnsi="Cantarell" w:cstheme="minorHAnsi"/>
          <w:b w:val="false"/>
          <w:bCs w:val="false"/>
          <w:sz w:val="28"/>
          <w:szCs w:val="28"/>
        </w:rPr>
        <w:t xml:space="preserve">Давайте сначала определим, кто написал это письмо, чем он занимается, кто по профессии? </w:t>
      </w:r>
    </w:p>
    <w:p>
      <w:pPr>
        <w:pStyle w:val="Normal"/>
        <w:numPr>
          <w:ilvl w:val="0"/>
          <w:numId w:val="5"/>
        </w:numPr>
        <w:bidi w:val="0"/>
        <w:jc w:val="both"/>
        <w:rPr>
          <w:rFonts w:ascii="Cantarell" w:hAnsi="Cantarell"/>
        </w:rPr>
      </w:pPr>
      <w:r>
        <w:rPr>
          <w:rFonts w:cs="Arial" w:ascii="Cantarell" w:hAnsi="Cantarell" w:cstheme="minorHAnsi"/>
          <w:b w:val="false"/>
          <w:bCs w:val="false"/>
          <w:sz w:val="28"/>
          <w:szCs w:val="28"/>
        </w:rPr>
        <w:t xml:space="preserve">Где находится этот человек в момент написания письма? </w:t>
      </w:r>
    </w:p>
    <w:p>
      <w:pPr>
        <w:pStyle w:val="Normal"/>
        <w:numPr>
          <w:ilvl w:val="0"/>
          <w:numId w:val="5"/>
        </w:numPr>
        <w:bidi w:val="0"/>
        <w:jc w:val="both"/>
        <w:rPr>
          <w:rFonts w:ascii="Cantarell" w:hAnsi="Cantarell"/>
        </w:rPr>
      </w:pPr>
      <w:r>
        <w:rPr>
          <w:rFonts w:cs="Arial" w:ascii="Cantarell" w:hAnsi="Cantarell" w:cstheme="minorHAnsi"/>
          <w:b w:val="false"/>
          <w:bCs w:val="false"/>
          <w:sz w:val="28"/>
          <w:szCs w:val="28"/>
        </w:rPr>
        <w:t>Кому адресовано письмо?</w:t>
      </w:r>
    </w:p>
    <w:p>
      <w:pPr>
        <w:pStyle w:val="Normal"/>
        <w:numPr>
          <w:ilvl w:val="0"/>
          <w:numId w:val="5"/>
        </w:numPr>
        <w:bidi w:val="0"/>
        <w:jc w:val="both"/>
        <w:rPr>
          <w:rFonts w:ascii="Cantarell" w:hAnsi="Cantarell"/>
        </w:rPr>
      </w:pPr>
      <w:r>
        <w:rPr>
          <w:rFonts w:cs="Arial" w:ascii="Cantarell" w:hAnsi="Cantarell" w:cstheme="minorHAnsi"/>
          <w:b w:val="false"/>
          <w:bCs w:val="false"/>
          <w:sz w:val="28"/>
          <w:szCs w:val="28"/>
        </w:rPr>
        <w:t xml:space="preserve">Какие факты о человеке и деле, которым он занимался, мы узнаём из письма? </w:t>
      </w:r>
    </w:p>
    <w:p>
      <w:pPr>
        <w:pStyle w:val="Normal"/>
        <w:numPr>
          <w:ilvl w:val="0"/>
          <w:numId w:val="5"/>
        </w:numPr>
        <w:bidi w:val="0"/>
        <w:jc w:val="both"/>
        <w:rPr>
          <w:rFonts w:ascii="Cantarell" w:hAnsi="Cantarell"/>
        </w:rPr>
      </w:pPr>
      <w:r>
        <w:rPr>
          <w:rFonts w:cs="Arial" w:ascii="Cantarell" w:hAnsi="Cantarell" w:cstheme="minorHAnsi"/>
          <w:b w:val="false"/>
          <w:bCs w:val="false"/>
          <w:sz w:val="28"/>
          <w:szCs w:val="28"/>
        </w:rPr>
        <w:t>О чём особенно беспокоится автор письма?</w:t>
      </w:r>
    </w:p>
    <w:p>
      <w:pPr>
        <w:pStyle w:val="Normal"/>
        <w:numPr>
          <w:ilvl w:val="0"/>
          <w:numId w:val="5"/>
        </w:numPr>
        <w:bidi w:val="0"/>
        <w:jc w:val="both"/>
        <w:rPr>
          <w:rFonts w:ascii="Cantarell" w:hAnsi="Cantarell"/>
        </w:rPr>
      </w:pPr>
      <w:r>
        <w:rPr>
          <w:rFonts w:cs="Arial" w:ascii="Cantarell" w:hAnsi="Cantarell" w:cstheme="minorHAnsi"/>
          <w:b w:val="false"/>
          <w:bCs w:val="false"/>
          <w:sz w:val="28"/>
          <w:szCs w:val="28"/>
        </w:rPr>
        <w:t>Перечитайте ещё раз фрагмент письма, касающийся какого-то страшного человека в его судьбе. Как вы думаете, что это за человек? И как он помешал экспедиции?</w:t>
      </w:r>
    </w:p>
    <w:p>
      <w:pPr>
        <w:pStyle w:val="Normal"/>
        <w:numPr>
          <w:ilvl w:val="0"/>
          <w:numId w:val="5"/>
        </w:numPr>
        <w:jc w:val="both"/>
        <w:rPr>
          <w:rFonts w:ascii="Cantarell" w:hAnsi="Cantarell"/>
        </w:rPr>
      </w:pPr>
      <w:r>
        <w:rPr>
          <w:rFonts w:cs="Arial" w:ascii="Cantarell" w:hAnsi="Cantarell" w:cstheme="minorHAnsi"/>
          <w:b w:val="false"/>
          <w:bCs w:val="false"/>
          <w:sz w:val="28"/>
          <w:szCs w:val="28"/>
        </w:rPr>
        <w:t xml:space="preserve">Давайте понаблюдаем, как проявляется характер автора письма. Найдите цитаты, которые ярко характеризуют его. </w:t>
      </w:r>
    </w:p>
    <w:p>
      <w:pPr>
        <w:pStyle w:val="Normal"/>
        <w:numPr>
          <w:ilvl w:val="0"/>
          <w:numId w:val="5"/>
        </w:numPr>
        <w:bidi w:val="0"/>
        <w:jc w:val="both"/>
        <w:rPr>
          <w:rFonts w:ascii="Cantarell" w:hAnsi="Cantarell"/>
        </w:rPr>
      </w:pPr>
      <w:r>
        <w:rPr>
          <w:rFonts w:cs="Arial" w:ascii="Cantarell" w:hAnsi="Cantarell" w:cstheme="minorHAnsi"/>
          <w:b w:val="false"/>
          <w:bCs w:val="false"/>
          <w:i w:val="false"/>
          <w:iCs w:val="false"/>
          <w:sz w:val="28"/>
          <w:szCs w:val="28"/>
        </w:rPr>
        <w:t xml:space="preserve">В какое время могли происходить события, о которых идёт речь в письме? </w:t>
      </w:r>
    </w:p>
    <w:p>
      <w:pPr>
        <w:pStyle w:val="Normal"/>
        <w:numPr>
          <w:ilvl w:val="0"/>
          <w:numId w:val="5"/>
        </w:numPr>
        <w:jc w:val="both"/>
        <w:rPr>
          <w:rFonts w:ascii="Cantarell" w:hAnsi="Cantarell"/>
        </w:rPr>
      </w:pPr>
      <w:r>
        <w:rPr>
          <w:rFonts w:cs="Arial" w:ascii="Cantarell" w:hAnsi="Cantarell" w:cstheme="minorHAnsi"/>
          <w:b w:val="false"/>
          <w:bCs w:val="false"/>
          <w:i w:val="false"/>
          <w:iCs w:val="false"/>
          <w:sz w:val="28"/>
          <w:szCs w:val="28"/>
        </w:rPr>
        <w:t>Как думаете, какова была цель экспедиции?</w:t>
      </w:r>
    </w:p>
    <w:p>
      <w:pPr>
        <w:pStyle w:val="Normal"/>
        <w:bidi w:val="0"/>
        <w:jc w:val="both"/>
        <w:rPr>
          <w:rFonts w:ascii="Cantarell" w:hAnsi="Cantarell" w:cs="Arial" w:cstheme="minorHAnsi"/>
          <w:b w:val="false"/>
          <w:bCs/>
          <w:i/>
          <w:i/>
          <w:sz w:val="28"/>
          <w:szCs w:val="28"/>
          <w:highlight w:val="none"/>
        </w:rPr>
      </w:pPr>
      <w:r>
        <w:rPr>
          <w:rFonts w:cs="Arial" w:cstheme="minorHAnsi" w:ascii="Cantarell" w:hAnsi="Cantarell"/>
          <w:b w:val="false"/>
          <w:bCs/>
          <w:i/>
          <w:sz w:val="28"/>
          <w:szCs w:val="28"/>
        </w:rPr>
      </w:r>
    </w:p>
    <w:p>
      <w:pPr>
        <w:pStyle w:val="Normal"/>
        <w:jc w:val="both"/>
        <w:rPr>
          <w:rFonts w:ascii="Cantarell" w:hAnsi="Cantarell"/>
        </w:rPr>
      </w:pPr>
      <w:r>
        <w:rPr>
          <w:rFonts w:cs="Arial" w:ascii="Cantarell" w:hAnsi="Cantarell" w:cstheme="minorHAnsi"/>
          <w:b/>
          <w:bCs/>
          <w:i w:val="false"/>
          <w:iCs w:val="false"/>
          <w:sz w:val="28"/>
          <w:szCs w:val="28"/>
        </w:rPr>
        <w:t>Заключительная беседа</w:t>
      </w:r>
    </w:p>
    <w:p>
      <w:pPr>
        <w:pStyle w:val="Normal"/>
        <w:jc w:val="both"/>
        <w:rPr>
          <w:rFonts w:ascii="Cantarell" w:hAnsi="Cantarell"/>
        </w:rPr>
      </w:pPr>
      <w:r>
        <w:rPr>
          <w:rFonts w:cs="Arial" w:ascii="Cantarell" w:hAnsi="Cantarell" w:cstheme="minorHAnsi"/>
          <w:b w:val="false"/>
          <w:bCs w:val="false"/>
          <w:i w:val="false"/>
          <w:iCs w:val="false"/>
          <w:sz w:val="28"/>
          <w:szCs w:val="28"/>
        </w:rPr>
        <w:t xml:space="preserve">Можно сказать, что только что мы с вами провели расследование. И не случайно. Ведь главный герой романа Вениамина Каверина «Два капитана» на протяжении многих лет пытался раскрыть тайну экспедиции Ивана Татаринова, пропавшую в </w:t>
      </w:r>
      <w:r>
        <w:rPr>
          <w:rFonts w:cs="Arial" w:ascii="Cantarell" w:hAnsi="Cantarell" w:cstheme="minorHAnsi"/>
          <w:b w:val="false"/>
          <w:bCs w:val="false"/>
          <w:i w:val="false"/>
          <w:iCs w:val="false"/>
          <w:sz w:val="28"/>
          <w:szCs w:val="28"/>
          <w:lang w:val="en-US"/>
        </w:rPr>
        <w:t xml:space="preserve">1913 году. </w:t>
      </w:r>
      <w:r>
        <w:rPr>
          <w:rFonts w:cs="Arial" w:ascii="Cantarell" w:hAnsi="Cantarell" w:cstheme="minorHAnsi"/>
          <w:b w:val="false"/>
          <w:bCs w:val="false"/>
          <w:i w:val="false"/>
          <w:iCs w:val="false"/>
          <w:sz w:val="28"/>
          <w:szCs w:val="28"/>
          <w:lang w:val="en-US"/>
          <w14:ligatures w14:val="none"/>
        </w:rPr>
        <w:t xml:space="preserve">Случилось так, что узнать всю правду о последнем путешествии Татаринова стало делом жизни и делом чести Александра Григорьева. </w:t>
      </w:r>
    </w:p>
    <w:p>
      <w:pPr>
        <w:pStyle w:val="Normal"/>
        <w:jc w:val="both"/>
        <w:rPr>
          <w:rFonts w:ascii="Cantarell" w:hAnsi="Cantarell"/>
        </w:rPr>
      </w:pPr>
      <w:r>
        <w:rPr>
          <w:rFonts w:eastAsia="Droid Sans Fallback" w:cs="Arial" w:ascii="Cantarell" w:hAnsi="Cantarell" w:cstheme="minorHAnsi"/>
          <w:b w:val="false"/>
          <w:bCs w:val="false"/>
          <w:i w:val="false"/>
          <w:iCs w:val="false"/>
          <w:color w:val="auto"/>
          <w:sz w:val="28"/>
          <w:szCs w:val="28"/>
          <w:lang w:val="ru-RU" w:eastAsia="zh-CN" w:bidi="hi-IN"/>
        </w:rPr>
        <w:t xml:space="preserve">Он </w:t>
      </w:r>
      <w:r>
        <w:rPr>
          <w:rFonts w:cs="Arial" w:ascii="Cantarell" w:hAnsi="Cantarell" w:cstheme="minorHAnsi"/>
          <w:b w:val="false"/>
          <w:bCs w:val="false"/>
          <w:i w:val="false"/>
          <w:iCs w:val="false"/>
          <w:sz w:val="28"/>
          <w:szCs w:val="28"/>
          <w:lang w:val="ru-RU"/>
        </w:rPr>
        <w:t xml:space="preserve">был смелым, целеустремлённым, честным и верным своей мечте. Может, поэтому судьба несколько раз давала ему подсказки. И в конце концов после многих жизненных испытаний герой романа отыскал место, где капитан Татаринов нашёл вечный покой. И письмо, которое мы с вами читали, было спрятано у него на груди. </w:t>
      </w:r>
    </w:p>
    <w:p>
      <w:pPr>
        <w:pStyle w:val="Normal"/>
        <w:jc w:val="both"/>
        <w:rPr>
          <w:rFonts w:ascii="Cantarell" w:hAnsi="Cantarell"/>
        </w:rPr>
      </w:pPr>
      <w:r>
        <w:rPr>
          <w:rFonts w:cs="Arial" w:ascii="Cantarell" w:hAnsi="Cantarell" w:cstheme="minorHAnsi"/>
          <w:b w:val="false"/>
          <w:bCs w:val="false"/>
          <w:i w:val="false"/>
          <w:iCs w:val="false"/>
          <w:sz w:val="28"/>
          <w:szCs w:val="28"/>
          <w:lang w:val="ru-RU"/>
        </w:rPr>
        <w:t xml:space="preserve">В книге много приключений, удивительных совпадений, тонкого юмора, ярких и интересных характеров. Мне хочется, чтобы вы её прочитали, поэтому сюжет пересказывать вам не буду. Но мы поговорим с вами об исторических прототипах капитана Татаринова: с этими знаниями вам будет читать ещё интереснее. </w:t>
      </w:r>
    </w:p>
    <w:p>
      <w:pPr>
        <w:pStyle w:val="Normal"/>
        <w:jc w:val="both"/>
        <w:rPr>
          <w:rFonts w:ascii="Cantarell" w:hAnsi="Cantarell"/>
        </w:rPr>
      </w:pPr>
      <w:r>
        <w:rPr>
          <w:rFonts w:cs="Arial" w:ascii="Cantarell" w:hAnsi="Cantarell" w:cstheme="minorHAnsi"/>
          <w:b w:val="false"/>
          <w:bCs w:val="false"/>
          <w:i w:val="false"/>
          <w:iCs w:val="false"/>
          <w:sz w:val="28"/>
          <w:szCs w:val="28"/>
          <w:lang w:val="ru-RU"/>
        </w:rPr>
        <w:t xml:space="preserve">В конце лета 1912 года отправились по разным маршрутам три русские полярные экспедиции: Георгия Брусилова, Владимира Русанова и Георгия Седова. Все трое погибли, прокладывая путь последующим завоевателям Арктики. Этот исторический материал и лёг в основу романа. </w:t>
      </w:r>
      <w:r>
        <w:rPr>
          <w:rFonts w:cs="Arial" w:ascii="Cantarell" w:hAnsi="Cantarell" w:cstheme="minorHAnsi"/>
          <w:b w:val="false"/>
          <w:bCs w:val="false"/>
          <w:i/>
          <w:iCs/>
          <w:sz w:val="28"/>
          <w:szCs w:val="28"/>
          <w:lang w:val="ru-RU"/>
        </w:rPr>
        <w:t>Показать портреты.</w:t>
      </w:r>
    </w:p>
    <w:p>
      <w:pPr>
        <w:pStyle w:val="Normal"/>
        <w:jc w:val="both"/>
        <w:rPr>
          <w:rFonts w:ascii="Cantarell" w:hAnsi="Cantarell"/>
        </w:rPr>
      </w:pPr>
      <w:r>
        <w:rPr>
          <w:rFonts w:cs="Arial" w:ascii="Cantarell" w:hAnsi="Cantarell" w:cstheme="minorHAnsi"/>
          <w:b w:val="false"/>
          <w:bCs w:val="false"/>
          <w:i w:val="false"/>
          <w:iCs w:val="false"/>
          <w:sz w:val="28"/>
          <w:szCs w:val="28"/>
          <w:lang w:val="ru-RU"/>
        </w:rPr>
        <w:t>Каверин приступил к написанию книги в 1936 году, это было время выдающихся достижений в освоении Арктики. Тогда уже существовали атомные ледоколы, развивалась авиация, совершенствовались навигационные приборы. Но в начале века полярное путешествие было настоящим подвигом.</w:t>
      </w:r>
    </w:p>
    <w:p>
      <w:pPr>
        <w:pStyle w:val="Normal"/>
        <w:jc w:val="both"/>
        <w:rPr/>
      </w:pPr>
      <w:r>
        <w:rPr>
          <w:rFonts w:cs="Arial" w:ascii="Cantarell" w:hAnsi="Cantarell" w:cstheme="minorHAnsi"/>
          <w:b w:val="false"/>
          <w:bCs w:val="false"/>
          <w:i w:val="false"/>
          <w:iCs w:val="false"/>
          <w:sz w:val="28"/>
          <w:szCs w:val="28"/>
          <w:lang w:val="ru-RU"/>
        </w:rPr>
        <w:t xml:space="preserve">По утверждению самом писателя, от </w:t>
      </w:r>
      <w:r>
        <w:rPr>
          <w:rFonts w:cs="Arial" w:ascii="Cantarell" w:hAnsi="Cantarell" w:cstheme="minorHAnsi"/>
          <w:b/>
          <w:bCs/>
          <w:i w:val="false"/>
          <w:iCs w:val="false"/>
          <w:sz w:val="28"/>
          <w:szCs w:val="28"/>
          <w:lang w:val="ru-RU"/>
        </w:rPr>
        <w:t>Георгия Седова</w:t>
      </w:r>
      <w:r>
        <w:rPr>
          <w:rFonts w:cs="Arial" w:ascii="Cantarell" w:hAnsi="Cantarell" w:cstheme="minorHAnsi"/>
          <w:b w:val="false"/>
          <w:bCs w:val="false"/>
          <w:i w:val="false"/>
          <w:iCs w:val="false"/>
          <w:sz w:val="28"/>
          <w:szCs w:val="28"/>
          <w:lang w:val="ru-RU"/>
        </w:rPr>
        <w:t xml:space="preserve"> в образе капитана Татаринова «...</w:t>
      </w:r>
      <w:r>
        <w:rPr>
          <w:rStyle w:val="Emphasis"/>
          <w:rFonts w:cs="Arial" w:ascii="Cantarell" w:hAnsi="Cantarell" w:cstheme="minorHAnsi"/>
          <w:b w:val="false"/>
          <w:bCs w:val="false"/>
          <w:i w:val="false"/>
          <w:iCs w:val="false"/>
          <w:sz w:val="28"/>
          <w:szCs w:val="28"/>
          <w:lang w:val="ru-RU"/>
        </w:rPr>
        <w:t>мужественный и ясный характер, чистоту мысли, ясность цели – всё, что отличает человека большой души». Писатель много общался с другом Седова – художником и писателем Николаем Пинегиным. От него он, конечно, узнал о Георгии Яковлевиче гораздо больше, чем из книг и статей.</w:t>
      </w:r>
    </w:p>
    <w:p>
      <w:pPr>
        <w:pStyle w:val="Normal"/>
        <w:jc w:val="both"/>
        <w:rPr/>
      </w:pPr>
      <w:r>
        <w:rPr>
          <w:rStyle w:val="Emphasis"/>
          <w:rFonts w:cs="Arial" w:ascii="Cantarell" w:hAnsi="Cantarell" w:cstheme="minorHAnsi"/>
          <w:b w:val="false"/>
          <w:bCs w:val="false"/>
          <w:i w:val="false"/>
          <w:iCs w:val="false"/>
          <w:sz w:val="28"/>
          <w:szCs w:val="28"/>
          <w:lang w:val="ru-RU"/>
        </w:rPr>
        <w:t xml:space="preserve">Знаете ли вы, какова была цель экспедиции Седова? Седов хотел достичь Северного полюса, увы, это не удалось. В романе же Иван Татаринов ставит перед собой другую задачу, такую же, какую ставил  </w:t>
      </w:r>
      <w:r>
        <w:rPr>
          <w:rStyle w:val="Emphasis"/>
          <w:rFonts w:cs="Arial" w:ascii="Cantarell" w:hAnsi="Cantarell" w:cstheme="minorHAnsi"/>
          <w:b/>
          <w:bCs/>
          <w:i w:val="false"/>
          <w:iCs w:val="false"/>
          <w:sz w:val="28"/>
          <w:szCs w:val="28"/>
          <w:lang w:val="ru-RU"/>
        </w:rPr>
        <w:t xml:space="preserve">Георгий Брусилов. </w:t>
      </w:r>
      <w:r>
        <w:rPr>
          <w:rStyle w:val="Emphasis"/>
          <w:rFonts w:cs="Arial" w:ascii="Cantarell" w:hAnsi="Cantarell" w:cstheme="minorHAnsi"/>
          <w:b w:val="false"/>
          <w:bCs w:val="false"/>
          <w:i w:val="false"/>
          <w:iCs w:val="false"/>
          <w:sz w:val="28"/>
          <w:szCs w:val="28"/>
          <w:lang w:val="ru-RU"/>
        </w:rPr>
        <w:t xml:space="preserve">И герой книги, и его исторический прототип намеревались </w:t>
      </w:r>
      <w:r>
        <w:rPr>
          <w:rStyle w:val="Emphasis"/>
          <w:rFonts w:eastAsia="Droid Sans Fallback" w:cs="Arial" w:ascii="Cantarell" w:hAnsi="Cantarell" w:cstheme="minorHAnsi"/>
          <w:b w:val="false"/>
          <w:bCs w:val="false"/>
          <w:i w:val="false"/>
          <w:iCs w:val="false"/>
          <w:color w:val="auto"/>
          <w:sz w:val="28"/>
          <w:szCs w:val="28"/>
          <w:lang w:val="ru-RU" w:eastAsia="zh-CN" w:bidi="hi-IN"/>
        </w:rPr>
        <w:t xml:space="preserve">за одну навигацию пройти Северный морской путь. Вы знаете, что это такое? Это кратчайший водный путь, который соединяет европейскую часть России с Дальним Востоком через арктические моря, которые большую часть года покрыты льдами. Сегодня суда проходят этот путь в сопровождении атомных ледоколов, преодолеть сложности помогают всевозможные приборы и электроника. А в начале 20 века это было невероятно трудно. </w:t>
      </w:r>
      <w:r>
        <w:rPr>
          <w:rStyle w:val="Emphasis"/>
          <w:rFonts w:eastAsia="Droid Sans Fallback" w:cs="Arial" w:ascii="Cantarell" w:hAnsi="Cantarell" w:cstheme="minorHAnsi"/>
          <w:b w:val="false"/>
          <w:bCs w:val="false"/>
          <w:i/>
          <w:iCs/>
          <w:color w:val="auto"/>
          <w:sz w:val="28"/>
          <w:szCs w:val="28"/>
          <w:lang w:val="ru-RU" w:eastAsia="zh-CN" w:bidi="hi-IN"/>
        </w:rPr>
        <w:t xml:space="preserve">Показать Северный морской путь на карте. </w:t>
      </w:r>
      <w:r>
        <w:rPr>
          <w:rStyle w:val="Emphasis"/>
          <w:rFonts w:eastAsia="Droid Sans Fallback" w:cs="Arial" w:ascii="Cantarell" w:hAnsi="Cantarell" w:cstheme="minorHAnsi"/>
          <w:b w:val="false"/>
          <w:bCs w:val="false"/>
          <w:i w:val="false"/>
          <w:iCs w:val="false"/>
          <w:color w:val="auto"/>
          <w:sz w:val="28"/>
          <w:szCs w:val="28"/>
          <w:lang w:val="ru-RU" w:eastAsia="zh-CN" w:bidi="hi-IN"/>
        </w:rPr>
        <w:t xml:space="preserve">Экспедиция Брусилова не достигла цели, судно было зажато льдами и дрейфовало в Северном Ледовитом океане. Путешествие Татаринова повторяет судьбу путешествия Брусилова. Следы экспедиции Брусилова отыскали уже в 21 веке. Но когда Каверин писал роман, эта тайна ещё не была разгадана. </w:t>
      </w:r>
    </w:p>
    <w:p>
      <w:pPr>
        <w:pStyle w:val="Normal"/>
        <w:jc w:val="both"/>
        <w:rPr/>
      </w:pPr>
      <w:r>
        <w:rPr>
          <w:rStyle w:val="Emphasis"/>
          <w:rFonts w:eastAsia="Droid Sans Fallback" w:cs="Arial" w:ascii="Cantarell" w:hAnsi="Cantarell" w:cstheme="minorHAnsi"/>
          <w:b w:val="false"/>
          <w:bCs w:val="false"/>
          <w:i w:val="false"/>
          <w:iCs w:val="false"/>
          <w:color w:val="auto"/>
          <w:sz w:val="28"/>
          <w:szCs w:val="28"/>
          <w:lang w:val="ru-RU" w:eastAsia="zh-CN" w:bidi="hi-IN"/>
        </w:rPr>
        <w:t xml:space="preserve">Зато в </w:t>
      </w:r>
      <w:r>
        <w:rPr>
          <w:rStyle w:val="Emphasis"/>
          <w:rFonts w:eastAsia="Droid Sans Fallback" w:cs="Arial" w:ascii="Cantarell" w:hAnsi="Cantarell" w:cstheme="minorHAnsi"/>
          <w:i w:val="false"/>
          <w:iCs w:val="false"/>
          <w:color w:val="auto"/>
          <w:sz w:val="28"/>
          <w:szCs w:val="28"/>
          <w:lang w:eastAsia="zh-CN" w:bidi="hi-IN"/>
        </w:rPr>
        <w:t xml:space="preserve">1934 году в районе полуострова Таймыр нашли следы экспедиции </w:t>
      </w:r>
      <w:r>
        <w:rPr>
          <w:rStyle w:val="Emphasis"/>
          <w:rFonts w:eastAsia="Droid Sans Fallback" w:cs="Arial" w:ascii="Cantarell" w:hAnsi="Cantarell" w:cstheme="minorHAnsi"/>
          <w:b/>
          <w:bCs/>
          <w:i w:val="false"/>
          <w:iCs w:val="false"/>
          <w:color w:val="auto"/>
          <w:sz w:val="28"/>
          <w:szCs w:val="28"/>
          <w:lang w:eastAsia="zh-CN" w:bidi="hi-IN"/>
        </w:rPr>
        <w:t xml:space="preserve">Владимира Русанова, </w:t>
      </w:r>
      <w:r>
        <w:rPr>
          <w:rStyle w:val="Emphasis"/>
          <w:rFonts w:eastAsia="Droid Sans Fallback" w:cs="Arial" w:ascii="Cantarell" w:hAnsi="Cantarell" w:cstheme="minorHAnsi"/>
          <w:b w:val="false"/>
          <w:bCs w:val="false"/>
          <w:i w:val="false"/>
          <w:iCs w:val="false"/>
          <w:color w:val="auto"/>
          <w:sz w:val="28"/>
          <w:szCs w:val="28"/>
          <w:lang w:eastAsia="zh-CN" w:bidi="hi-IN"/>
        </w:rPr>
        <w:t xml:space="preserve">и главный герой «Двух капитанов» Саня Григорьев упоминает этот факт и мечтает сам отыскать следы экспедиции Татаринова. </w:t>
      </w:r>
      <w:r>
        <w:rPr>
          <w:rStyle w:val="Emphasis"/>
          <w:rFonts w:eastAsia="Droid Sans Fallback" w:cs="Arial" w:ascii="Cantarell" w:hAnsi="Cantarell" w:cstheme="minorHAnsi"/>
          <w:i w:val="false"/>
          <w:iCs w:val="false"/>
          <w:color w:val="auto"/>
          <w:sz w:val="28"/>
          <w:szCs w:val="28"/>
          <w:lang w:eastAsia="zh-CN" w:bidi="hi-IN"/>
        </w:rPr>
        <w:t xml:space="preserve">Есть предположение, что Владимир Русанов открыл архипелаг Северная Земля раньше Вилькицкого, но просто не мог сообщить о своём открытии. И Каверин в своём романе тоже делает Ивана Татаринова первооткрывателем этого важного географического объекта. </w:t>
      </w:r>
      <w:r>
        <w:rPr>
          <w:rFonts w:ascii="Cantarell" w:hAnsi="Cantarell"/>
          <w:i/>
          <w:iCs/>
          <w:sz w:val="28"/>
          <w:szCs w:val="28"/>
        </w:rPr>
        <w:t>Показать архипелаг на карте.</w:t>
      </w:r>
    </w:p>
    <w:p>
      <w:pPr>
        <w:pStyle w:val="Normal"/>
        <w:jc w:val="both"/>
        <w:rPr/>
      </w:pPr>
      <w:r>
        <w:rPr>
          <w:rStyle w:val="Emphasis"/>
          <w:rFonts w:eastAsia="Droid Sans Fallback" w:cs="Arial" w:ascii="Cantarell" w:hAnsi="Cantarell" w:cstheme="minorHAnsi"/>
          <w:i w:val="false"/>
          <w:iCs w:val="false"/>
          <w:color w:val="auto"/>
          <w:sz w:val="28"/>
          <w:szCs w:val="28"/>
          <w:lang w:eastAsia="zh-CN" w:bidi="hi-IN"/>
        </w:rPr>
        <w:t xml:space="preserve">Капитан Татаринов делает и другие важные открытия, о которых вы узнаете, прочитав книгу. А более подробно узнать об экспедициях Седова, Брусилова и Русанова вы можете, прочитав статью на сайте Русского географического общества. Она называется «Реальные лица „Двух капитанов“ Каверина: три экспедиции 1912 года, пропавшие в Арктике». </w:t>
      </w:r>
    </w:p>
    <w:p>
      <w:pPr>
        <w:pStyle w:val="Normal"/>
        <w:numPr>
          <w:ilvl w:val="0"/>
          <w:numId w:val="0"/>
        </w:numPr>
        <w:ind w:hanging="0" w:start="720"/>
        <w:jc w:val="both"/>
        <w:rPr>
          <w:rFonts w:ascii="Cantarell" w:hAnsi="Cantarell" w:eastAsia="Droid Sans Fallback" w:cs="Arial" w:cstheme="minorHAnsi"/>
          <w:i w:val="false"/>
          <w:i w:val="false"/>
          <w:iCs w:val="false"/>
          <w:color w:val="auto"/>
          <w:sz w:val="28"/>
          <w:szCs w:val="28"/>
          <w:lang w:eastAsia="zh-CN" w:bidi="hi-IN"/>
        </w:rPr>
      </w:pPr>
      <w:r>
        <w:rPr>
          <w:rFonts w:eastAsia="Droid Sans Fallback" w:cs="Arial" w:cstheme="minorHAnsi" w:ascii="Cantarell" w:hAnsi="Cantarell"/>
          <w:i w:val="false"/>
          <w:iCs w:val="false"/>
          <w:color w:val="auto"/>
          <w:sz w:val="28"/>
          <w:szCs w:val="28"/>
          <w:lang w:eastAsia="zh-CN" w:bidi="hi-IN"/>
        </w:rPr>
      </w:r>
    </w:p>
    <w:p>
      <w:pPr>
        <w:pStyle w:val="Normal"/>
        <w:jc w:val="both"/>
        <w:rPr>
          <w:rFonts w:ascii="Cantarell" w:hAnsi="Cantarell"/>
        </w:rPr>
      </w:pPr>
      <w:r>
        <w:rPr>
          <w:rFonts w:cs="Arial" w:ascii="Cantarell" w:hAnsi="Cantarell" w:cstheme="minorHAnsi"/>
          <w:b/>
          <w:bCs/>
          <w:i w:val="false"/>
          <w:iCs w:val="false"/>
          <w:sz w:val="28"/>
          <w:szCs w:val="28"/>
          <w:lang w:val="ru-RU"/>
        </w:rPr>
        <w:t>Творческое задание</w:t>
      </w:r>
    </w:p>
    <w:p>
      <w:pPr>
        <w:pStyle w:val="Normal"/>
        <w:jc w:val="both"/>
        <w:rPr/>
      </w:pPr>
      <w:r>
        <w:rPr>
          <w:rStyle w:val="Emphasis"/>
          <w:rFonts w:eastAsia="Droid Sans Fallback" w:cs="Arial" w:ascii="Cantarell" w:hAnsi="Cantarell" w:cstheme="minorHAnsi"/>
          <w:b w:val="false"/>
          <w:bCs w:val="false"/>
          <w:i w:val="false"/>
          <w:iCs w:val="false"/>
          <w:color w:val="auto"/>
          <w:sz w:val="28"/>
          <w:szCs w:val="28"/>
          <w:lang w:val="ru-RU" w:eastAsia="zh-CN" w:bidi="ru-RU"/>
        </w:rPr>
        <w:t xml:space="preserve">Сегодня мы поговорили о первых русских исследователях Арктики. Узнали, что вдохновило Вениамина Каверина на создание сюжетной линии романа «Два капитана», связанной с расследованием гибели экспедиции Ивана Татаринова. А ещё мы прочитали трогательное прощальное письмо капитана своей семье. Давайте вернёмся к нему, ещё раз прочитаем и попробуем описать свои впечатления. Напишите мини-сочинение на тему «Какие чувства и размышления вызвало у меня последнее письмо капитана Татаринова?» (5–6 предложений). </w:t>
      </w:r>
    </w:p>
    <w:p>
      <w:pPr>
        <w:pStyle w:val="Normal"/>
        <w:jc w:val="both"/>
        <w:rPr>
          <w:rStyle w:val="Emphasis"/>
          <w:rFonts w:ascii="Cantarell" w:hAnsi="Cantarell" w:eastAsia="Droid Sans Fallback" w:cs="Arial" w:cstheme="minorHAnsi"/>
          <w:b w:val="false"/>
          <w:bCs w:val="false"/>
          <w:i w:val="false"/>
          <w:i w:val="false"/>
          <w:iCs w:val="false"/>
          <w:color w:val="auto"/>
          <w:sz w:val="28"/>
          <w:szCs w:val="28"/>
          <w:lang w:val="ru-RU" w:eastAsia="zh-CN" w:bidi="ru-RU"/>
        </w:rPr>
      </w:pPr>
      <w:r>
        <w:rPr>
          <w:rFonts w:eastAsia="Droid Sans Fallback" w:cs="Arial" w:cstheme="minorHAnsi" w:ascii="Cantarell" w:hAnsi="Cantarell"/>
          <w:b w:val="false"/>
          <w:bCs w:val="false"/>
          <w:i w:val="false"/>
          <w:iCs w:val="false"/>
          <w:color w:val="auto"/>
          <w:sz w:val="28"/>
          <w:szCs w:val="28"/>
          <w:lang w:val="ru-RU" w:eastAsia="zh-CN" w:bidi="ru-RU"/>
        </w:rPr>
      </w:r>
    </w:p>
    <w:p>
      <w:pPr>
        <w:pStyle w:val="Normal"/>
        <w:bidi w:val="0"/>
        <w:jc w:val="center"/>
        <w:rPr>
          <w:rFonts w:ascii="Cantarell" w:hAnsi="Cantarell"/>
        </w:rPr>
      </w:pPr>
      <w:r>
        <w:rPr>
          <w:rFonts w:cs="Arial" w:ascii="Cantarell" w:hAnsi="Cantarell" w:cstheme="minorHAnsi"/>
          <w:b/>
          <w:bCs/>
          <w:i/>
          <w:iCs/>
          <w:sz w:val="28"/>
          <w:szCs w:val="28"/>
        </w:rPr>
        <w:t>Вариант 2. Игра-расследование по роману В. Каверина «Два капитана»</w:t>
      </w:r>
    </w:p>
    <w:p>
      <w:pPr>
        <w:pStyle w:val="Normal"/>
        <w:bidi w:val="0"/>
        <w:jc w:val="center"/>
        <w:rPr>
          <w:rFonts w:ascii="Cantarell" w:hAnsi="Cantarell" w:cs="Arial" w:cstheme="minorHAnsi"/>
          <w:b/>
          <w:bCs/>
          <w:i/>
          <w:i/>
          <w:iCs/>
          <w:sz w:val="28"/>
          <w:szCs w:val="28"/>
        </w:rPr>
      </w:pPr>
      <w:r>
        <w:rPr>
          <w:rFonts w:cs="Arial" w:cstheme="minorHAnsi" w:ascii="Cantarell" w:hAnsi="Cantarell"/>
          <w:b/>
          <w:bCs/>
          <w:i/>
          <w:iCs/>
          <w:sz w:val="28"/>
          <w:szCs w:val="28"/>
        </w:rPr>
      </w:r>
    </w:p>
    <w:p>
      <w:pPr>
        <w:pStyle w:val="Normal"/>
        <w:bidi w:val="0"/>
        <w:jc w:val="both"/>
        <w:rPr>
          <w:rFonts w:ascii="Cantarell" w:hAnsi="Cantarell"/>
        </w:rPr>
      </w:pPr>
      <w:r>
        <w:rPr>
          <w:rFonts w:cs="Arial" w:ascii="Cantarell" w:hAnsi="Cantarell" w:cstheme="minorHAnsi"/>
          <w:b w:val="false"/>
          <w:bCs w:val="false"/>
          <w:i/>
          <w:iCs/>
          <w:sz w:val="28"/>
          <w:szCs w:val="28"/>
        </w:rPr>
        <w:t>Ребят заранее нужно разделить на 3</w:t>
      </w:r>
      <w:r>
        <w:rPr>
          <w:rFonts w:cs="Arial" w:ascii="Cantarell" w:hAnsi="Cantarell" w:cstheme="minorHAnsi"/>
          <w:b w:val="false"/>
          <w:bCs w:val="false"/>
          <w:i/>
          <w:iCs w:val="false"/>
          <w:sz w:val="28"/>
          <w:szCs w:val="28"/>
        </w:rPr>
        <w:t>–</w:t>
      </w:r>
      <w:r>
        <w:rPr>
          <w:rFonts w:cs="Arial" w:ascii="Cantarell" w:hAnsi="Cantarell" w:cstheme="minorHAnsi"/>
          <w:b w:val="false"/>
          <w:bCs w:val="false"/>
          <w:i/>
          <w:iCs/>
          <w:sz w:val="28"/>
          <w:szCs w:val="28"/>
        </w:rPr>
        <w:t xml:space="preserve">4 группы, и, когда начнётся занятие, они уже должны сидеть по группам. Предполагается, что аудитория не знакома с содержанием романа Каверина «Два капитана». Если есть ребята, которые читали книгу, попросите их стать вашими помощниками и экспертами. </w:t>
      </w:r>
    </w:p>
    <w:p>
      <w:pPr>
        <w:pStyle w:val="Normal"/>
        <w:bidi w:val="0"/>
        <w:jc w:val="both"/>
        <w:rPr>
          <w:rFonts w:ascii="Cantarell" w:hAnsi="Cantarell" w:cs="Arial" w:cstheme="minorHAnsi"/>
          <w:b w:val="false"/>
          <w:bCs w:val="false"/>
          <w:i/>
          <w:i/>
          <w:iCs/>
          <w:sz w:val="28"/>
          <w:szCs w:val="28"/>
        </w:rPr>
      </w:pPr>
      <w:r>
        <w:rPr>
          <w:rFonts w:cs="Arial" w:cstheme="minorHAnsi" w:ascii="Cantarell" w:hAnsi="Cantarell"/>
          <w:b w:val="false"/>
          <w:bCs w:val="false"/>
          <w:i/>
          <w:iCs/>
          <w:sz w:val="28"/>
          <w:szCs w:val="28"/>
        </w:rPr>
      </w:r>
    </w:p>
    <w:p>
      <w:pPr>
        <w:pStyle w:val="Normal"/>
        <w:bidi w:val="0"/>
        <w:jc w:val="both"/>
        <w:rPr>
          <w:rFonts w:ascii="Cantarell" w:hAnsi="Cantarell"/>
        </w:rPr>
      </w:pPr>
      <w:r>
        <w:rPr>
          <w:rFonts w:cs="Arial" w:ascii="Cantarell" w:hAnsi="Cantarell" w:cstheme="minorHAnsi"/>
          <w:b/>
          <w:bCs/>
          <w:iCs w:val="false"/>
          <w:sz w:val="28"/>
          <w:szCs w:val="28"/>
        </w:rPr>
        <w:t>Вступление ведущего</w:t>
      </w:r>
    </w:p>
    <w:p>
      <w:pPr>
        <w:pStyle w:val="Normal"/>
        <w:bidi w:val="0"/>
        <w:jc w:val="both"/>
        <w:rPr>
          <w:rFonts w:ascii="Cantarell" w:hAnsi="Cantarell"/>
        </w:rPr>
      </w:pPr>
      <w:r>
        <w:rPr>
          <w:rFonts w:cs="Arial" w:ascii="Cantarell" w:hAnsi="Cantarell" w:cstheme="minorHAnsi"/>
          <w:b w:val="false"/>
          <w:bCs w:val="false"/>
          <w:iCs w:val="false"/>
          <w:sz w:val="28"/>
          <w:szCs w:val="28"/>
        </w:rPr>
        <w:t xml:space="preserve">Здравствуйте, уважаемые литературные детективы! Сегодня перед вами стоит непростая, но очень интересная задача. Нужно разгадать тайну из прошлого. Недавно было найдено письмо, которое явно имеет важное историческое значение, но прежде чем вести поиски, необходимо извлечь из текста всю информацию, какую только возможно. Сейчас я прочитаю вам это письмо. </w:t>
      </w:r>
    </w:p>
    <w:p>
      <w:pPr>
        <w:pStyle w:val="Normal"/>
        <w:bidi w:val="0"/>
        <w:jc w:val="both"/>
        <w:rPr>
          <w:rFonts w:ascii="Cantarell" w:hAnsi="Cantarell" w:cs="Arial" w:cstheme="minorHAnsi"/>
          <w:b w:val="false"/>
          <w:bCs w:val="false"/>
          <w:sz w:val="28"/>
          <w:szCs w:val="28"/>
          <w:highlight w:val="none"/>
        </w:rPr>
      </w:pPr>
      <w:r>
        <w:rPr>
          <w:rFonts w:cs="Arial" w:cstheme="minorHAnsi" w:ascii="Cantarell" w:hAnsi="Cantarell"/>
          <w:b w:val="false"/>
          <w:bCs w:val="false"/>
          <w:sz w:val="28"/>
          <w:szCs w:val="28"/>
        </w:rPr>
      </w:r>
    </w:p>
    <w:p>
      <w:pPr>
        <w:pStyle w:val="Normal"/>
        <w:bidi w:val="0"/>
        <w:jc w:val="both"/>
        <w:rPr>
          <w:rFonts w:ascii="Cantarell" w:hAnsi="Cantarell"/>
        </w:rPr>
      </w:pPr>
      <w:r>
        <w:rPr>
          <w:rFonts w:cs="Arial" w:ascii="Cantarell" w:hAnsi="Cantarell" w:cstheme="minorHAnsi"/>
          <w:b/>
          <w:bCs/>
          <w:iCs w:val="false"/>
          <w:sz w:val="28"/>
          <w:szCs w:val="28"/>
        </w:rPr>
        <w:t>Чтение фрагмента романа В.Каверина «Два капитана»</w:t>
      </w:r>
    </w:p>
    <w:p>
      <w:pPr>
        <w:pStyle w:val="Normal"/>
        <w:bidi w:val="0"/>
        <w:jc w:val="both"/>
        <w:rPr>
          <w:rFonts w:ascii="Cantarell" w:hAnsi="Cantarell" w:cs="Arial" w:cstheme="minorHAnsi"/>
          <w:b w:val="false"/>
          <w:bCs w:val="false"/>
          <w:i w:val="false"/>
          <w:i w:val="false"/>
          <w:iCs w:val="false"/>
          <w:sz w:val="28"/>
          <w:szCs w:val="28"/>
        </w:rPr>
      </w:pPr>
      <w:r>
        <w:rPr>
          <w:rFonts w:cs="Arial" w:cstheme="minorHAnsi" w:ascii="Cantarell" w:hAnsi="Cantarell"/>
          <w:b w:val="false"/>
          <w:bCs w:val="false"/>
          <w:i w:val="false"/>
          <w:iCs w:val="false"/>
          <w:sz w:val="28"/>
          <w:szCs w:val="28"/>
        </w:rPr>
      </w:r>
    </w:p>
    <w:p>
      <w:pPr>
        <w:pStyle w:val="Normal"/>
        <w:bidi w:val="0"/>
        <w:jc w:val="both"/>
        <w:rPr>
          <w:rFonts w:ascii="Cantarell" w:hAnsi="Cantarell"/>
        </w:rPr>
      </w:pPr>
      <w:r>
        <w:rPr>
          <w:rFonts w:cs="Arial" w:ascii="Cantarell" w:hAnsi="Cantarell" w:cstheme="minorHAnsi"/>
          <w:b/>
          <w:bCs/>
          <w:iCs w:val="false"/>
          <w:sz w:val="28"/>
          <w:szCs w:val="28"/>
        </w:rPr>
        <w:t>Работа в группах</w:t>
      </w:r>
    </w:p>
    <w:p>
      <w:pPr>
        <w:pStyle w:val="Normal"/>
        <w:bidi w:val="0"/>
        <w:jc w:val="both"/>
        <w:rPr>
          <w:rFonts w:ascii="Cantarell" w:hAnsi="Cantarell"/>
        </w:rPr>
      </w:pPr>
      <w:r>
        <w:rPr>
          <w:rFonts w:cs="Arial" w:ascii="Cantarell" w:hAnsi="Cantarell" w:cstheme="minorHAnsi"/>
          <w:b w:val="false"/>
          <w:bCs w:val="false"/>
          <w:sz w:val="28"/>
          <w:szCs w:val="28"/>
        </w:rPr>
        <w:t xml:space="preserve">Каждая группа детективов получает распечатку письма. Вам нужно ещё раз внимательно его перечитать и записать на листе всю информацию, которую вы извлечёте из текста. Вы должны раскрыть каждый из пунктов плана и подтвердить ваши ответы цитатами из текста (можно сокращать). Пишите разборчиво, потому что ваши листы будут проверяться экспертами. </w:t>
      </w:r>
    </w:p>
    <w:p>
      <w:pPr>
        <w:pStyle w:val="Normal"/>
        <w:bidi w:val="0"/>
        <w:jc w:val="both"/>
        <w:rPr>
          <w:rFonts w:ascii="Cantarell" w:hAnsi="Cantarell" w:cs="Arial" w:cstheme="minorHAnsi"/>
          <w:b w:val="false"/>
          <w:bCs w:val="false"/>
          <w:sz w:val="28"/>
          <w:szCs w:val="28"/>
          <w:highlight w:val="none"/>
        </w:rPr>
      </w:pPr>
      <w:r>
        <w:rPr>
          <w:rFonts w:cs="Arial" w:cstheme="minorHAnsi" w:ascii="Cantarell" w:hAnsi="Cantarell"/>
          <w:b w:val="false"/>
          <w:bCs w:val="false"/>
          <w:sz w:val="28"/>
          <w:szCs w:val="28"/>
        </w:rPr>
      </w:r>
    </w:p>
    <w:p>
      <w:pPr>
        <w:pStyle w:val="Normal"/>
        <w:numPr>
          <w:ilvl w:val="0"/>
          <w:numId w:val="1"/>
        </w:numPr>
        <w:bidi w:val="0"/>
        <w:jc w:val="both"/>
        <w:rPr>
          <w:rFonts w:ascii="Cantarell" w:hAnsi="Cantarell"/>
        </w:rPr>
      </w:pPr>
      <w:r>
        <w:rPr>
          <w:rFonts w:cs="Arial" w:ascii="Cantarell" w:hAnsi="Cantarell" w:cstheme="minorHAnsi"/>
          <w:b w:val="false"/>
          <w:bCs w:val="false"/>
          <w:sz w:val="28"/>
          <w:szCs w:val="28"/>
        </w:rPr>
        <w:t>Кто написал письмо (род занятий).</w:t>
      </w:r>
    </w:p>
    <w:p>
      <w:pPr>
        <w:pStyle w:val="Normal"/>
        <w:numPr>
          <w:ilvl w:val="0"/>
          <w:numId w:val="1"/>
        </w:numPr>
        <w:bidi w:val="0"/>
        <w:jc w:val="both"/>
        <w:rPr>
          <w:rFonts w:ascii="Cantarell" w:hAnsi="Cantarell"/>
        </w:rPr>
      </w:pPr>
      <w:r>
        <w:rPr>
          <w:rFonts w:cs="Arial" w:ascii="Cantarell" w:hAnsi="Cantarell" w:cstheme="minorHAnsi"/>
          <w:b w:val="false"/>
          <w:bCs w:val="false"/>
          <w:sz w:val="28"/>
          <w:szCs w:val="28"/>
        </w:rPr>
        <w:t>Где находится автор письма.</w:t>
      </w:r>
    </w:p>
    <w:p>
      <w:pPr>
        <w:pStyle w:val="Normal"/>
        <w:numPr>
          <w:ilvl w:val="0"/>
          <w:numId w:val="1"/>
        </w:numPr>
        <w:bidi w:val="0"/>
        <w:jc w:val="both"/>
        <w:rPr>
          <w:rFonts w:ascii="Cantarell" w:hAnsi="Cantarell"/>
        </w:rPr>
      </w:pPr>
      <w:r>
        <w:rPr>
          <w:rFonts w:cs="Arial" w:ascii="Cantarell" w:hAnsi="Cantarell" w:cstheme="minorHAnsi"/>
          <w:b w:val="false"/>
          <w:bCs w:val="false"/>
          <w:sz w:val="28"/>
          <w:szCs w:val="28"/>
        </w:rPr>
        <w:t>Кому адресовано письмо.</w:t>
      </w:r>
    </w:p>
    <w:p>
      <w:pPr>
        <w:pStyle w:val="Normal"/>
        <w:numPr>
          <w:ilvl w:val="0"/>
          <w:numId w:val="1"/>
        </w:numPr>
        <w:bidi w:val="0"/>
        <w:jc w:val="both"/>
        <w:rPr>
          <w:rFonts w:ascii="Cantarell" w:hAnsi="Cantarell"/>
        </w:rPr>
      </w:pPr>
      <w:r>
        <w:rPr>
          <w:rFonts w:cs="Arial" w:ascii="Cantarell" w:hAnsi="Cantarell" w:cstheme="minorHAnsi"/>
          <w:b w:val="false"/>
          <w:bCs w:val="false"/>
          <w:sz w:val="28"/>
          <w:szCs w:val="28"/>
        </w:rPr>
        <w:t>О чём сообщает в письме (факты).</w:t>
      </w:r>
    </w:p>
    <w:p>
      <w:pPr>
        <w:pStyle w:val="Normal"/>
        <w:numPr>
          <w:ilvl w:val="0"/>
          <w:numId w:val="1"/>
        </w:numPr>
        <w:bidi w:val="0"/>
        <w:jc w:val="both"/>
        <w:rPr>
          <w:rFonts w:ascii="Cantarell" w:hAnsi="Cantarell"/>
        </w:rPr>
      </w:pPr>
      <w:r>
        <w:rPr>
          <w:rFonts w:cs="Arial" w:ascii="Cantarell" w:hAnsi="Cantarell" w:cstheme="minorHAnsi"/>
          <w:b w:val="false"/>
          <w:bCs w:val="false"/>
          <w:sz w:val="28"/>
          <w:szCs w:val="28"/>
        </w:rPr>
        <w:t>О чём беспокоится.</w:t>
      </w:r>
    </w:p>
    <w:p>
      <w:pPr>
        <w:pStyle w:val="Normal"/>
        <w:numPr>
          <w:ilvl w:val="0"/>
          <w:numId w:val="1"/>
        </w:numPr>
        <w:bidi w:val="0"/>
        <w:jc w:val="both"/>
        <w:rPr>
          <w:rFonts w:ascii="Cantarell" w:hAnsi="Cantarell"/>
        </w:rPr>
      </w:pPr>
      <w:r>
        <w:rPr>
          <w:rFonts w:cs="Arial" w:ascii="Cantarell" w:hAnsi="Cantarell" w:cstheme="minorHAnsi"/>
          <w:b w:val="false"/>
          <w:bCs w:val="false"/>
          <w:sz w:val="28"/>
          <w:szCs w:val="28"/>
        </w:rPr>
        <w:t xml:space="preserve">Как проявляется характер автора письма. </w:t>
      </w:r>
    </w:p>
    <w:p>
      <w:pPr>
        <w:pStyle w:val="Normal"/>
        <w:bidi w:val="0"/>
        <w:jc w:val="both"/>
        <w:rPr>
          <w:rFonts w:ascii="Cantarell" w:hAnsi="Cantarell" w:cs="Arial" w:cstheme="minorHAnsi"/>
          <w:b w:val="false"/>
          <w:bCs w:val="false"/>
          <w:sz w:val="28"/>
          <w:szCs w:val="28"/>
          <w:highlight w:val="none"/>
        </w:rPr>
      </w:pPr>
      <w:r>
        <w:rPr>
          <w:rFonts w:cs="Arial" w:cstheme="minorHAnsi" w:ascii="Cantarell" w:hAnsi="Cantarell"/>
          <w:b w:val="false"/>
          <w:bCs w:val="false"/>
          <w:sz w:val="28"/>
          <w:szCs w:val="28"/>
        </w:rPr>
      </w:r>
    </w:p>
    <w:p>
      <w:pPr>
        <w:pStyle w:val="Normal"/>
        <w:bidi w:val="0"/>
        <w:jc w:val="both"/>
        <w:rPr>
          <w:rFonts w:ascii="Cantarell" w:hAnsi="Cantarell"/>
        </w:rPr>
      </w:pPr>
      <w:r>
        <w:rPr>
          <w:rFonts w:cs="Arial" w:ascii="Cantarell" w:hAnsi="Cantarell" w:cstheme="minorHAnsi"/>
          <w:b w:val="false"/>
          <w:bCs w:val="false"/>
          <w:sz w:val="28"/>
          <w:szCs w:val="28"/>
        </w:rPr>
        <w:t xml:space="preserve">На выполнение задания вам даётся 15 минут. По истечении этого времени вы сдаёте листы экспертам, которые сравнивают полноту и точность ответов и выявляют победителя игры. </w:t>
      </w:r>
    </w:p>
    <w:p>
      <w:pPr>
        <w:pStyle w:val="Normal"/>
        <w:bidi w:val="0"/>
        <w:jc w:val="both"/>
        <w:rPr>
          <w:rFonts w:ascii="Cantarell" w:hAnsi="Cantarell" w:cs="Arial" w:cstheme="minorHAnsi"/>
          <w:b w:val="false"/>
          <w:bCs w:val="false"/>
          <w:i/>
          <w:i/>
          <w:iCs/>
          <w:sz w:val="28"/>
          <w:szCs w:val="28"/>
          <w:highlight w:val="none"/>
        </w:rPr>
      </w:pPr>
      <w:r>
        <w:rPr>
          <w:rFonts w:cs="Arial" w:cstheme="minorHAnsi" w:ascii="Cantarell" w:hAnsi="Cantarell"/>
          <w:b w:val="false"/>
          <w:bCs w:val="false"/>
          <w:i/>
          <w:iCs/>
          <w:sz w:val="28"/>
          <w:szCs w:val="28"/>
        </w:rPr>
      </w:r>
    </w:p>
    <w:p>
      <w:pPr>
        <w:pStyle w:val="Normal"/>
        <w:bidi w:val="0"/>
        <w:jc w:val="both"/>
        <w:rPr>
          <w:rFonts w:ascii="Cantarell" w:hAnsi="Cantarell"/>
        </w:rPr>
      </w:pPr>
      <w:r>
        <w:rPr>
          <w:rFonts w:cs="Arial" w:ascii="Cantarell" w:hAnsi="Cantarell" w:cstheme="minorHAnsi"/>
          <w:b w:val="false"/>
          <w:bCs w:val="false"/>
          <w:i/>
          <w:iCs/>
          <w:sz w:val="28"/>
          <w:szCs w:val="28"/>
        </w:rPr>
        <w:t>Примерный «правильный ответ»</w:t>
      </w:r>
    </w:p>
    <w:p>
      <w:pPr>
        <w:pStyle w:val="Normal"/>
        <w:bidi w:val="0"/>
        <w:jc w:val="both"/>
        <w:rPr>
          <w:rFonts w:ascii="Cantarell" w:hAnsi="Cantarell" w:cs="Arial" w:cstheme="minorHAnsi"/>
          <w:b w:val="false"/>
          <w:bCs/>
          <w:i/>
          <w:i/>
          <w:sz w:val="28"/>
          <w:szCs w:val="28"/>
          <w:highlight w:val="none"/>
        </w:rPr>
      </w:pPr>
      <w:r>
        <w:rPr>
          <w:rFonts w:cs="Arial" w:cstheme="minorHAnsi" w:ascii="Cantarell" w:hAnsi="Cantarell"/>
          <w:b w:val="false"/>
          <w:bCs/>
          <w:i/>
          <w:sz w:val="28"/>
          <w:szCs w:val="28"/>
        </w:rPr>
      </w:r>
    </w:p>
    <w:p>
      <w:pPr>
        <w:pStyle w:val="Normal"/>
        <w:numPr>
          <w:ilvl w:val="0"/>
          <w:numId w:val="2"/>
        </w:numPr>
        <w:bidi w:val="0"/>
        <w:jc w:val="both"/>
        <w:rPr>
          <w:rFonts w:ascii="Cantarell" w:hAnsi="Cantarell"/>
        </w:rPr>
      </w:pPr>
      <w:r>
        <w:rPr>
          <w:rFonts w:cs="Arial" w:ascii="Cantarell" w:hAnsi="Cantarell" w:cstheme="minorHAnsi"/>
          <w:b w:val="false"/>
          <w:bCs w:val="false"/>
          <w:i/>
          <w:iCs/>
          <w:sz w:val="28"/>
          <w:szCs w:val="28"/>
        </w:rPr>
        <w:t>Это письмо написал начальник полярной экспедиции («И я не могу даже похоронить его — пурга!», «У нас было очень тяжёлое путешествие», «...если бы не задержались со снаряжением...»).</w:t>
      </w:r>
    </w:p>
    <w:p>
      <w:pPr>
        <w:pStyle w:val="Normal"/>
        <w:numPr>
          <w:ilvl w:val="0"/>
          <w:numId w:val="2"/>
        </w:numPr>
        <w:bidi w:val="0"/>
        <w:jc w:val="both"/>
        <w:rPr>
          <w:rFonts w:ascii="Cantarell" w:hAnsi="Cantarell"/>
        </w:rPr>
      </w:pPr>
      <w:r>
        <w:rPr>
          <w:rFonts w:cs="Arial" w:ascii="Cantarell" w:hAnsi="Cantarell" w:cstheme="minorHAnsi"/>
          <w:b w:val="false"/>
          <w:bCs w:val="false"/>
          <w:i/>
          <w:iCs/>
          <w:sz w:val="28"/>
          <w:szCs w:val="28"/>
        </w:rPr>
        <w:t>Он находится где-то в Арктике («И я не могу даже похоронить его — пурга!», «Мы больше не можем идти, мёрзнем на ходу»).</w:t>
      </w:r>
    </w:p>
    <w:p>
      <w:pPr>
        <w:pStyle w:val="Normal"/>
        <w:numPr>
          <w:ilvl w:val="0"/>
          <w:numId w:val="2"/>
        </w:numPr>
        <w:bidi w:val="0"/>
        <w:jc w:val="both"/>
        <w:rPr>
          <w:rFonts w:ascii="Cantarell" w:hAnsi="Cantarell"/>
        </w:rPr>
      </w:pPr>
      <w:r>
        <w:rPr>
          <w:rFonts w:cs="Arial" w:ascii="Cantarell" w:hAnsi="Cantarell" w:cstheme="minorHAnsi"/>
          <w:b w:val="false"/>
          <w:bCs w:val="false"/>
          <w:i/>
          <w:iCs/>
          <w:sz w:val="28"/>
          <w:szCs w:val="28"/>
        </w:rPr>
        <w:t>Письмо адресовано жене и дочери («Дорогая моя Машенька, как вы будете жить без меня!», «Катя, доченька моя!»).</w:t>
      </w:r>
    </w:p>
    <w:p>
      <w:pPr>
        <w:pStyle w:val="Normal"/>
        <w:numPr>
          <w:ilvl w:val="0"/>
          <w:numId w:val="2"/>
        </w:numPr>
        <w:bidi w:val="0"/>
        <w:jc w:val="both"/>
        <w:rPr>
          <w:rFonts w:ascii="Cantarell" w:hAnsi="Cantarell"/>
        </w:rPr>
      </w:pPr>
      <w:r>
        <w:rPr>
          <w:rFonts w:cs="Arial" w:ascii="Cantarell" w:hAnsi="Cantarell" w:cstheme="minorHAnsi"/>
          <w:b w:val="false"/>
          <w:bCs w:val="false"/>
          <w:i/>
          <w:iCs/>
          <w:sz w:val="28"/>
          <w:szCs w:val="28"/>
        </w:rPr>
        <w:t>В письме говорится о трагическом завершении экспедиции, о котором, возможно, никто и не узнает («Боюсь, что с нами кончено, и у меня нет надежды даже на то, что ты когда-нибудь прочтёшь эти строки»). Главная причина неудачи, по мнению автора письма, - задержка снаряжения и его плохое качество («...вероятно, справились бы с нашей задачей, если бы не задержались со снаряжением и если бы это снаряжение не было таким плохим»). Несмотря на беды и трудности, удалось сделать важные открытия («Одно утешение — что моими трудами открыты и присоединены к России новые обширные земли»).</w:t>
      </w:r>
    </w:p>
    <w:p>
      <w:pPr>
        <w:pStyle w:val="Normal"/>
        <w:numPr>
          <w:ilvl w:val="0"/>
          <w:numId w:val="2"/>
        </w:numPr>
        <w:bidi w:val="0"/>
        <w:jc w:val="both"/>
        <w:rPr>
          <w:rFonts w:ascii="Cantarell" w:hAnsi="Cantarell"/>
        </w:rPr>
      </w:pPr>
      <w:r>
        <w:rPr>
          <w:rFonts w:cs="Arial" w:ascii="Cantarell" w:hAnsi="Cantarell" w:cstheme="minorHAnsi"/>
          <w:b w:val="false"/>
          <w:bCs w:val="false"/>
          <w:i/>
          <w:iCs/>
          <w:sz w:val="28"/>
          <w:szCs w:val="28"/>
        </w:rPr>
        <w:t xml:space="preserve">Автор письмо беспокоится о судьбе своей семьи, жалеет, что они так много страдали, ожидая его возвращения и не зная, где он и что с ним («Сколько беспокойства, сколько горя перенесли вы за эти годы...»). Волнует его и то, что человек, который мог бы помочь его семье, и есть главный его недоброжелатель — тот, кто помешал успеху экспедиции («...и горько мне думать о всех делах, которые я мог бы совершить, если бы мне не то что помогли, а хотя бы не мешали»). </w:t>
      </w:r>
    </w:p>
    <w:p>
      <w:pPr>
        <w:pStyle w:val="Normal"/>
        <w:numPr>
          <w:ilvl w:val="0"/>
          <w:numId w:val="2"/>
        </w:numPr>
        <w:bidi w:val="0"/>
        <w:jc w:val="both"/>
        <w:rPr>
          <w:rFonts w:ascii="Cantarell" w:hAnsi="Cantarell"/>
        </w:rPr>
      </w:pPr>
      <w:r>
        <w:rPr>
          <w:rFonts w:cs="Arial" w:ascii="Cantarell" w:hAnsi="Cantarell" w:cstheme="minorHAnsi"/>
          <w:b w:val="false"/>
          <w:bCs w:val="false"/>
          <w:i/>
          <w:iCs/>
          <w:sz w:val="28"/>
          <w:szCs w:val="28"/>
        </w:rPr>
        <w:t xml:space="preserve">Он силён духом («Скоро моя очередь, но я совершенно не боюсь смерти, очевидно, потому, что сделал больше, чем в моих силах, чтобы остаться жить»). Он патриот («Одно утешение — что моими трудами открыты и присоединены к России новые обширные земли») и предан делу своей жизни («...и горько мне думать о всех делах, которые я мог бы совершить...»). Он благороден («Но не считай себя связанной на всю жизнь...»). Он самокритичен («...я всегда был ленив и слишком доверчив»). </w:t>
      </w:r>
    </w:p>
    <w:p>
      <w:pPr>
        <w:pStyle w:val="Normal"/>
        <w:bidi w:val="0"/>
        <w:jc w:val="both"/>
        <w:rPr>
          <w:rFonts w:ascii="Cantarell" w:hAnsi="Cantarell"/>
        </w:rPr>
      </w:pPr>
      <w:r>
        <w:rPr>
          <w:rFonts w:cs="Arial" w:ascii="Cantarell" w:hAnsi="Cantarell" w:cstheme="minorHAnsi"/>
          <w:b w:val="false"/>
          <w:bCs w:val="false"/>
          <w:i/>
          <w:iCs/>
          <w:sz w:val="28"/>
          <w:szCs w:val="28"/>
        </w:rPr>
        <w:t xml:space="preserve">За каждый верный факт команда получает балл. Эксперты оценивают максимально лояльно: если ход мысли был верный, но не додумали, если были близки — балл присуждается. </w:t>
      </w:r>
    </w:p>
    <w:p>
      <w:pPr>
        <w:pStyle w:val="Normal"/>
        <w:bidi w:val="0"/>
        <w:jc w:val="both"/>
        <w:rPr>
          <w:rFonts w:ascii="Cantarell" w:hAnsi="Cantarell" w:cs="Arial" w:cstheme="minorHAnsi"/>
          <w:b w:val="false"/>
          <w:bCs/>
          <w:i/>
          <w:i/>
          <w:sz w:val="28"/>
          <w:szCs w:val="28"/>
          <w:highlight w:val="none"/>
        </w:rPr>
      </w:pPr>
      <w:r>
        <w:rPr>
          <w:rFonts w:cs="Arial" w:cstheme="minorHAnsi" w:ascii="Cantarell" w:hAnsi="Cantarell"/>
          <w:b w:val="false"/>
          <w:bCs/>
          <w:i/>
          <w:sz w:val="28"/>
          <w:szCs w:val="28"/>
        </w:rPr>
      </w:r>
    </w:p>
    <w:p>
      <w:pPr>
        <w:pStyle w:val="Normal"/>
        <w:bidi w:val="0"/>
        <w:jc w:val="both"/>
        <w:rPr>
          <w:rFonts w:ascii="Cantarell" w:hAnsi="Cantarell"/>
        </w:rPr>
      </w:pPr>
      <w:r>
        <w:rPr>
          <w:rFonts w:cs="Arial" w:ascii="Cantarell" w:hAnsi="Cantarell" w:cstheme="minorHAnsi"/>
          <w:b/>
          <w:bCs/>
          <w:i w:val="false"/>
          <w:iCs w:val="false"/>
          <w:sz w:val="28"/>
          <w:szCs w:val="28"/>
        </w:rPr>
        <w:t>Завершение игры</w:t>
      </w:r>
    </w:p>
    <w:p>
      <w:pPr>
        <w:pStyle w:val="Normal"/>
        <w:bidi w:val="0"/>
        <w:jc w:val="both"/>
        <w:rPr>
          <w:rFonts w:ascii="Cantarell" w:hAnsi="Cantarell"/>
        </w:rPr>
      </w:pPr>
      <w:r>
        <w:rPr>
          <w:rFonts w:cs="Arial" w:ascii="Cantarell" w:hAnsi="Cantarell" w:cstheme="minorHAnsi"/>
          <w:b w:val="false"/>
          <w:bCs w:val="false"/>
          <w:i w:val="false"/>
          <w:iCs w:val="false"/>
          <w:sz w:val="28"/>
          <w:szCs w:val="28"/>
        </w:rPr>
        <w:t xml:space="preserve">Пока наши эксперты подсчитывают баллы, давайте поделимся впечатлениями. </w:t>
      </w:r>
    </w:p>
    <w:p>
      <w:pPr>
        <w:pStyle w:val="Normal"/>
        <w:numPr>
          <w:ilvl w:val="0"/>
          <w:numId w:val="3"/>
        </w:numPr>
        <w:bidi w:val="0"/>
        <w:jc w:val="both"/>
        <w:rPr>
          <w:rFonts w:ascii="Cantarell" w:hAnsi="Cantarell"/>
        </w:rPr>
      </w:pPr>
      <w:r>
        <w:rPr>
          <w:rFonts w:cs="Arial" w:ascii="Cantarell" w:hAnsi="Cantarell" w:cstheme="minorHAnsi"/>
          <w:b w:val="false"/>
          <w:bCs w:val="false"/>
          <w:i w:val="false"/>
          <w:iCs w:val="false"/>
          <w:sz w:val="28"/>
          <w:szCs w:val="28"/>
        </w:rPr>
        <w:t xml:space="preserve">Какие эмоции вызвало у вас это письмо? </w:t>
      </w:r>
    </w:p>
    <w:p>
      <w:pPr>
        <w:pStyle w:val="Normal"/>
        <w:numPr>
          <w:ilvl w:val="0"/>
          <w:numId w:val="3"/>
        </w:numPr>
        <w:bidi w:val="0"/>
        <w:jc w:val="both"/>
        <w:rPr>
          <w:rFonts w:ascii="Cantarell" w:hAnsi="Cantarell"/>
        </w:rPr>
      </w:pPr>
      <w:r>
        <w:rPr>
          <w:rFonts w:cs="Arial" w:ascii="Cantarell" w:hAnsi="Cantarell" w:cstheme="minorHAnsi"/>
          <w:b w:val="false"/>
          <w:bCs w:val="false"/>
          <w:i w:val="false"/>
          <w:iCs w:val="false"/>
          <w:sz w:val="28"/>
          <w:szCs w:val="28"/>
        </w:rPr>
        <w:t xml:space="preserve">В какое время могли происходить события, о которых идёт речь в письме? </w:t>
      </w:r>
    </w:p>
    <w:p>
      <w:pPr>
        <w:pStyle w:val="Normal"/>
        <w:numPr>
          <w:ilvl w:val="0"/>
          <w:numId w:val="3"/>
        </w:numPr>
        <w:bidi w:val="0"/>
        <w:jc w:val="both"/>
        <w:rPr>
          <w:rFonts w:ascii="Cantarell" w:hAnsi="Cantarell"/>
        </w:rPr>
      </w:pPr>
      <w:r>
        <w:rPr>
          <w:rFonts w:cs="Arial" w:ascii="Cantarell" w:hAnsi="Cantarell" w:cstheme="minorHAnsi"/>
          <w:b w:val="false"/>
          <w:bCs w:val="false"/>
          <w:i w:val="false"/>
          <w:iCs w:val="false"/>
          <w:sz w:val="28"/>
          <w:szCs w:val="28"/>
        </w:rPr>
        <w:t>Как думаете, какова была цель экспедиции?</w:t>
      </w:r>
    </w:p>
    <w:p>
      <w:pPr>
        <w:pStyle w:val="Normal"/>
        <w:bidi w:val="0"/>
        <w:jc w:val="both"/>
        <w:rPr>
          <w:rFonts w:ascii="Cantarell" w:hAnsi="Cantarell"/>
        </w:rPr>
      </w:pPr>
      <w:r>
        <w:rPr>
          <w:rFonts w:cs="Arial" w:ascii="Cantarell" w:hAnsi="Cantarell" w:cstheme="minorHAnsi"/>
          <w:b/>
          <w:bCs/>
          <w:i w:val="false"/>
          <w:iCs w:val="false"/>
          <w:sz w:val="28"/>
          <w:szCs w:val="28"/>
        </w:rPr>
        <w:t>Заключительная беседа и творческое задание те же, что и первом варианте сценария (см. выше).</w:t>
      </w:r>
    </w:p>
    <w:p>
      <w:pPr>
        <w:pStyle w:val="Normal"/>
        <w:bidi w:val="0"/>
        <w:jc w:val="both"/>
        <w:rPr>
          <w:rFonts w:ascii="Cantarell" w:hAnsi="Cantarell" w:cs="Arial" w:cstheme="minorHAnsi"/>
          <w:b/>
          <w:bCs w:val="false"/>
          <w:i w:val="false"/>
          <w:i w:val="false"/>
          <w:sz w:val="28"/>
          <w:szCs w:val="28"/>
          <w:highlight w:val="none"/>
        </w:rPr>
      </w:pPr>
      <w:r>
        <w:rPr>
          <w:rFonts w:cs="Arial" w:cstheme="minorHAnsi" w:ascii="Cantarell" w:hAnsi="Cantarell"/>
          <w:b/>
          <w:bCs w:val="false"/>
          <w:i w:val="false"/>
          <w:sz w:val="28"/>
          <w:szCs w:val="28"/>
        </w:rPr>
      </w:r>
    </w:p>
    <w:p>
      <w:pPr>
        <w:pStyle w:val="Normal"/>
        <w:bidi w:val="0"/>
        <w:jc w:val="both"/>
        <w:rPr>
          <w:rFonts w:ascii="Cantarell" w:hAnsi="Cantarell"/>
        </w:rPr>
      </w:pPr>
      <w:r>
        <w:rPr>
          <w:rFonts w:cs="Arial" w:ascii="Cantarell" w:hAnsi="Cantarell" w:cstheme="minorHAnsi"/>
          <w:b/>
          <w:bCs/>
          <w:i w:val="false"/>
          <w:iCs w:val="false"/>
          <w:sz w:val="28"/>
          <w:szCs w:val="28"/>
        </w:rPr>
        <w:t>Источники</w:t>
      </w:r>
    </w:p>
    <w:p>
      <w:pPr>
        <w:pStyle w:val="Normal"/>
        <w:numPr>
          <w:ilvl w:val="0"/>
          <w:numId w:val="6"/>
        </w:numPr>
        <w:bidi w:val="0"/>
        <w:jc w:val="both"/>
        <w:rPr>
          <w:rFonts w:ascii="Cantarell" w:hAnsi="Cantarell"/>
        </w:rPr>
      </w:pPr>
      <w:r>
        <w:rPr>
          <w:rFonts w:cs="Arial" w:ascii="Cantarell" w:hAnsi="Cantarell" w:cstheme="minorHAnsi"/>
          <w:b w:val="false"/>
          <w:bCs w:val="false"/>
          <w:i w:val="false"/>
          <w:iCs w:val="false"/>
          <w:sz w:val="28"/>
          <w:szCs w:val="28"/>
        </w:rPr>
        <w:t>Каверин В. Два капитана. – Любое издание</w:t>
      </w:r>
    </w:p>
    <w:p>
      <w:pPr>
        <w:pStyle w:val="Normal"/>
        <w:numPr>
          <w:ilvl w:val="0"/>
          <w:numId w:val="6"/>
        </w:numPr>
        <w:bidi w:val="0"/>
        <w:jc w:val="both"/>
        <w:rPr/>
      </w:pPr>
      <w:r>
        <w:rPr>
          <w:rStyle w:val="Emphasis"/>
          <w:rFonts w:eastAsia="Droid Sans Fallback" w:cs="Arial" w:ascii="Cantarell" w:hAnsi="Cantarell" w:cstheme="minorHAnsi"/>
          <w:i w:val="false"/>
          <w:iCs w:val="false"/>
          <w:color w:val="auto"/>
          <w:sz w:val="28"/>
          <w:szCs w:val="28"/>
          <w:lang w:eastAsia="zh-CN" w:bidi="hi-IN"/>
        </w:rPr>
        <w:t>Ладыгина О. «Реальные лица „Двух капитанов“ Каверина: три экспедиции 1912 года, пропавшие в Арктике»</w:t>
      </w:r>
      <w:r>
        <w:rPr>
          <w:rFonts w:cs="Arial" w:ascii="Cantarell" w:hAnsi="Cantarell" w:cstheme="minorHAnsi"/>
          <w:b w:val="false"/>
          <w:bCs w:val="false"/>
          <w:i w:val="false"/>
          <w:iCs w:val="false"/>
          <w:sz w:val="28"/>
          <w:szCs w:val="28"/>
        </w:rPr>
        <w:t xml:space="preserve"> // Русское географическое общество: официальный сайт. – </w:t>
      </w:r>
      <w:r>
        <w:rPr>
          <w:rFonts w:cs="Arial" w:ascii="Cantarell" w:hAnsi="Cantarell" w:cstheme="minorHAnsi"/>
          <w:b w:val="false"/>
          <w:bCs w:val="false"/>
          <w:i w:val="false"/>
          <w:iCs w:val="false"/>
          <w:sz w:val="28"/>
          <w:szCs w:val="28"/>
          <w:lang w:val="en-US"/>
        </w:rPr>
        <w:t>URL</w:t>
      </w:r>
      <w:r>
        <w:rPr>
          <w:rFonts w:cs="Arial" w:ascii="Cantarell" w:hAnsi="Cantarell" w:cstheme="minorHAnsi"/>
          <w:b w:val="false"/>
          <w:bCs w:val="false"/>
          <w:i w:val="false"/>
          <w:iCs w:val="false"/>
          <w:sz w:val="28"/>
          <w:szCs w:val="28"/>
          <w:lang w:val="ru-RU"/>
        </w:rPr>
        <w:t xml:space="preserve">: </w:t>
      </w:r>
      <w:hyperlink r:id="rId2" w:tooltip="https://dvakapitana.rgo.ru/?ysclid=mswzctlxl6985811285">
        <w:r>
          <w:rPr>
            <w:rStyle w:val="Hyperlink"/>
            <w:rFonts w:cs="Arial" w:ascii="Cantarell" w:hAnsi="Cantarell" w:cstheme="minorHAnsi"/>
            <w:b w:val="false"/>
            <w:bCs w:val="false"/>
            <w:i w:val="false"/>
            <w:iCs w:val="false"/>
            <w:sz w:val="28"/>
            <w:szCs w:val="28"/>
            <w:lang w:val="ru-RU"/>
          </w:rPr>
          <w:t>https://dvakapitana.rgo.ru/?ysclid=mswzctlxl6985811285</w:t>
        </w:r>
      </w:hyperlink>
    </w:p>
    <w:p>
      <w:pPr>
        <w:pStyle w:val="Normal"/>
        <w:numPr>
          <w:ilvl w:val="0"/>
          <w:numId w:val="6"/>
        </w:numPr>
        <w:bidi w:val="0"/>
        <w:jc w:val="both"/>
        <w:rPr>
          <w:rFonts w:ascii="Cantarell" w:hAnsi="Cantarell"/>
        </w:rPr>
      </w:pPr>
      <w:r>
        <w:rPr>
          <w:rFonts w:cs="Arial" w:ascii="Cantarell" w:hAnsi="Cantarell" w:cstheme="minorHAnsi"/>
          <w:b w:val="false"/>
          <w:bCs w:val="false"/>
          <w:i w:val="false"/>
          <w:iCs w:val="false"/>
          <w:sz w:val="28"/>
          <w:szCs w:val="28"/>
          <w:lang w:val="ru-RU"/>
        </w:rPr>
        <w:t>Бражнин И. Два писателя рассказывают о двух капитанах // Недавние были / И. Бражнин. – Архангельск, 1972. – С. 141–160.</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characterSet="utf-8"/>
    <w:family w:val="swiss"/>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Cantarell">
    <w:charset w:val="01" w:characterSet="utf-8"/>
    <w:family w:val="roman"/>
    <w:pitch w:val="variable"/>
  </w:font>
  <w:font w:name="Symbol">
    <w:charset w:val="02"/>
    <w:family w:val="auto"/>
    <w:pitch w:val="default"/>
  </w:font>
  <w:font w:name="OpenSymbol">
    <w:altName w:val="Arial Unicode MS"/>
    <w:charset w:val="01"/>
    <w:family w:val="auto"/>
    <w:pitch w:val="variable"/>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isLgl/>
      <w:numFmt w:val="decimal"/>
      <w:lvlText w:val="%1."/>
      <w:lvlJc w:val="start"/>
      <w:pPr>
        <w:tabs>
          <w:tab w:val="num" w:pos="720"/>
        </w:tabs>
        <w:ind w:start="720" w:hanging="360"/>
      </w:pPr>
      <w:rPr/>
    </w:lvl>
    <w:lvl w:ilvl="1">
      <w:start w:val="1"/>
      <w:isLgl/>
      <w:numFmt w:val="decimal"/>
      <w:lvlText w:val="%2."/>
      <w:lvlJc w:val="start"/>
      <w:pPr>
        <w:tabs>
          <w:tab w:val="num" w:pos="1080"/>
        </w:tabs>
        <w:ind w:start="1080" w:hanging="360"/>
      </w:pPr>
      <w:rPr/>
    </w:lvl>
    <w:lvl w:ilvl="2">
      <w:start w:val="1"/>
      <w:isLgl/>
      <w:numFmt w:val="decimal"/>
      <w:lvlText w:val="%3."/>
      <w:lvlJc w:val="start"/>
      <w:pPr>
        <w:tabs>
          <w:tab w:val="num" w:pos="1440"/>
        </w:tabs>
        <w:ind w:start="1440" w:hanging="360"/>
      </w:pPr>
      <w:rPr/>
    </w:lvl>
    <w:lvl w:ilvl="3">
      <w:start w:val="1"/>
      <w:isLgl/>
      <w:numFmt w:val="decimal"/>
      <w:lvlText w:val="%4."/>
      <w:lvlJc w:val="start"/>
      <w:pPr>
        <w:tabs>
          <w:tab w:val="num" w:pos="1800"/>
        </w:tabs>
        <w:ind w:start="1800" w:hanging="360"/>
      </w:pPr>
      <w:rPr/>
    </w:lvl>
    <w:lvl w:ilvl="4">
      <w:start w:val="1"/>
      <w:isLgl/>
      <w:numFmt w:val="decimal"/>
      <w:lvlText w:val="%5."/>
      <w:lvlJc w:val="start"/>
      <w:pPr>
        <w:tabs>
          <w:tab w:val="num" w:pos="2160"/>
        </w:tabs>
        <w:ind w:start="2160" w:hanging="360"/>
      </w:pPr>
      <w:rPr/>
    </w:lvl>
    <w:lvl w:ilvl="5">
      <w:start w:val="1"/>
      <w:isLgl/>
      <w:numFmt w:val="decimal"/>
      <w:lvlText w:val="%6."/>
      <w:lvlJc w:val="start"/>
      <w:pPr>
        <w:tabs>
          <w:tab w:val="num" w:pos="2520"/>
        </w:tabs>
        <w:ind w:start="2520" w:hanging="360"/>
      </w:pPr>
      <w:rPr/>
    </w:lvl>
    <w:lvl w:ilvl="6">
      <w:start w:val="1"/>
      <w:isLgl/>
      <w:numFmt w:val="decimal"/>
      <w:lvlText w:val="%7."/>
      <w:lvlJc w:val="start"/>
      <w:pPr>
        <w:tabs>
          <w:tab w:val="num" w:pos="2880"/>
        </w:tabs>
        <w:ind w:start="2880" w:hanging="360"/>
      </w:pPr>
      <w:rPr/>
    </w:lvl>
    <w:lvl w:ilvl="7">
      <w:start w:val="1"/>
      <w:isLgl/>
      <w:numFmt w:val="decimal"/>
      <w:lvlText w:val="%8."/>
      <w:lvlJc w:val="start"/>
      <w:pPr>
        <w:tabs>
          <w:tab w:val="num" w:pos="3240"/>
        </w:tabs>
        <w:ind w:start="3240" w:hanging="360"/>
      </w:pPr>
      <w:rPr/>
    </w:lvl>
    <w:lvl w:ilvl="8">
      <w:start w:val="1"/>
      <w:isLgl/>
      <w:numFmt w:val="decimal"/>
      <w:lvlText w:val="%9."/>
      <w:lvlJc w:val="start"/>
      <w:pPr>
        <w:tabs>
          <w:tab w:val="num" w:pos="3600"/>
        </w:tabs>
        <w:ind w:start="3600" w:hanging="360"/>
      </w:pPr>
      <w:rPr/>
    </w:lvl>
  </w:abstractNum>
  <w:abstractNum w:abstractNumId="2">
    <w:lvl w:ilvl="0">
      <w:start w:val="1"/>
      <w:isLgl/>
      <w:numFmt w:val="decimal"/>
      <w:lvlText w:val="%1."/>
      <w:lvlJc w:val="start"/>
      <w:pPr>
        <w:tabs>
          <w:tab w:val="num" w:pos="720"/>
        </w:tabs>
        <w:ind w:start="720" w:hanging="360"/>
      </w:pPr>
      <w:rPr/>
    </w:lvl>
    <w:lvl w:ilvl="1">
      <w:start w:val="1"/>
      <w:isLgl/>
      <w:numFmt w:val="decimal"/>
      <w:lvlText w:val="%2."/>
      <w:lvlJc w:val="start"/>
      <w:pPr>
        <w:tabs>
          <w:tab w:val="num" w:pos="1080"/>
        </w:tabs>
        <w:ind w:start="1080" w:hanging="360"/>
      </w:pPr>
      <w:rPr/>
    </w:lvl>
    <w:lvl w:ilvl="2">
      <w:start w:val="1"/>
      <w:isLgl/>
      <w:numFmt w:val="decimal"/>
      <w:lvlText w:val="%3."/>
      <w:lvlJc w:val="start"/>
      <w:pPr>
        <w:tabs>
          <w:tab w:val="num" w:pos="1440"/>
        </w:tabs>
        <w:ind w:start="1440" w:hanging="360"/>
      </w:pPr>
      <w:rPr/>
    </w:lvl>
    <w:lvl w:ilvl="3">
      <w:start w:val="1"/>
      <w:isLgl/>
      <w:numFmt w:val="decimal"/>
      <w:lvlText w:val="%4."/>
      <w:lvlJc w:val="start"/>
      <w:pPr>
        <w:tabs>
          <w:tab w:val="num" w:pos="1800"/>
        </w:tabs>
        <w:ind w:start="1800" w:hanging="360"/>
      </w:pPr>
      <w:rPr/>
    </w:lvl>
    <w:lvl w:ilvl="4">
      <w:start w:val="1"/>
      <w:isLgl/>
      <w:numFmt w:val="decimal"/>
      <w:lvlText w:val="%5."/>
      <w:lvlJc w:val="start"/>
      <w:pPr>
        <w:tabs>
          <w:tab w:val="num" w:pos="2160"/>
        </w:tabs>
        <w:ind w:start="2160" w:hanging="360"/>
      </w:pPr>
      <w:rPr/>
    </w:lvl>
    <w:lvl w:ilvl="5">
      <w:start w:val="1"/>
      <w:isLgl/>
      <w:numFmt w:val="decimal"/>
      <w:lvlText w:val="%6."/>
      <w:lvlJc w:val="start"/>
      <w:pPr>
        <w:tabs>
          <w:tab w:val="num" w:pos="2520"/>
        </w:tabs>
        <w:ind w:start="2520" w:hanging="360"/>
      </w:pPr>
      <w:rPr/>
    </w:lvl>
    <w:lvl w:ilvl="6">
      <w:start w:val="1"/>
      <w:isLgl/>
      <w:numFmt w:val="decimal"/>
      <w:lvlText w:val="%7."/>
      <w:lvlJc w:val="start"/>
      <w:pPr>
        <w:tabs>
          <w:tab w:val="num" w:pos="2880"/>
        </w:tabs>
        <w:ind w:start="2880" w:hanging="360"/>
      </w:pPr>
      <w:rPr/>
    </w:lvl>
    <w:lvl w:ilvl="7">
      <w:start w:val="1"/>
      <w:isLgl/>
      <w:numFmt w:val="decimal"/>
      <w:lvlText w:val="%8."/>
      <w:lvlJc w:val="start"/>
      <w:pPr>
        <w:tabs>
          <w:tab w:val="num" w:pos="3240"/>
        </w:tabs>
        <w:ind w:start="3240" w:hanging="360"/>
      </w:pPr>
      <w:rPr/>
    </w:lvl>
    <w:lvl w:ilvl="8">
      <w:start w:val="1"/>
      <w:isLgl/>
      <w:numFmt w:val="decimal"/>
      <w:lvlText w:val="%9."/>
      <w:lvlJc w:val="start"/>
      <w:pPr>
        <w:tabs>
          <w:tab w:val="num" w:pos="3600"/>
        </w:tabs>
        <w:ind w:start="3600" w:hanging="360"/>
      </w:pPr>
      <w:rPr/>
    </w:lvl>
  </w:abstractNum>
  <w:abstractNum w:abstractNumId="3">
    <w:lvl w:ilvl="0">
      <w:start w:val="1"/>
      <w:isLgl/>
      <w:numFmt w:val="bullet"/>
      <w:lvlText w:val=""/>
      <w:lvlJc w:val="start"/>
      <w:pPr>
        <w:tabs>
          <w:tab w:val="num" w:pos="720"/>
        </w:tabs>
        <w:ind w:start="720" w:hanging="360"/>
      </w:pPr>
      <w:rPr>
        <w:rFonts w:ascii="Symbol" w:hAnsi="Symbol" w:cs="Symbol" w:hint="default"/>
      </w:rPr>
    </w:lvl>
    <w:lvl w:ilvl="1">
      <w:start w:val="1"/>
      <w:isLgl/>
      <w:numFmt w:val="bullet"/>
      <w:lvlText w:val="◦"/>
      <w:lvlJc w:val="start"/>
      <w:pPr>
        <w:tabs>
          <w:tab w:val="num" w:pos="1080"/>
        </w:tabs>
        <w:ind w:start="1080" w:hanging="360"/>
      </w:pPr>
      <w:rPr>
        <w:rFonts w:ascii="OpenSymbol" w:hAnsi="OpenSymbol" w:cs="OpenSymbol" w:hint="default"/>
      </w:rPr>
    </w:lvl>
    <w:lvl w:ilvl="2">
      <w:start w:val="1"/>
      <w:isLgl/>
      <w:numFmt w:val="bullet"/>
      <w:lvlText w:val="▪"/>
      <w:lvlJc w:val="start"/>
      <w:pPr>
        <w:tabs>
          <w:tab w:val="num" w:pos="1440"/>
        </w:tabs>
        <w:ind w:start="1440" w:hanging="360"/>
      </w:pPr>
      <w:rPr>
        <w:rFonts w:ascii="OpenSymbol" w:hAnsi="OpenSymbol" w:cs="OpenSymbol" w:hint="default"/>
      </w:rPr>
    </w:lvl>
    <w:lvl w:ilvl="3">
      <w:start w:val="1"/>
      <w:isLgl/>
      <w:numFmt w:val="bullet"/>
      <w:lvlText w:val=""/>
      <w:lvlJc w:val="start"/>
      <w:pPr>
        <w:tabs>
          <w:tab w:val="num" w:pos="1800"/>
        </w:tabs>
        <w:ind w:start="1800" w:hanging="360"/>
      </w:pPr>
      <w:rPr>
        <w:rFonts w:ascii="Symbol" w:hAnsi="Symbol" w:cs="Symbol" w:hint="default"/>
      </w:rPr>
    </w:lvl>
    <w:lvl w:ilvl="4">
      <w:start w:val="1"/>
      <w:isLgl/>
      <w:numFmt w:val="bullet"/>
      <w:lvlText w:val="◦"/>
      <w:lvlJc w:val="start"/>
      <w:pPr>
        <w:tabs>
          <w:tab w:val="num" w:pos="2160"/>
        </w:tabs>
        <w:ind w:start="2160" w:hanging="360"/>
      </w:pPr>
      <w:rPr>
        <w:rFonts w:ascii="OpenSymbol" w:hAnsi="OpenSymbol" w:cs="OpenSymbol" w:hint="default"/>
      </w:rPr>
    </w:lvl>
    <w:lvl w:ilvl="5">
      <w:start w:val="1"/>
      <w:isLgl/>
      <w:numFmt w:val="bullet"/>
      <w:lvlText w:val="▪"/>
      <w:lvlJc w:val="start"/>
      <w:pPr>
        <w:tabs>
          <w:tab w:val="num" w:pos="2520"/>
        </w:tabs>
        <w:ind w:start="2520" w:hanging="360"/>
      </w:pPr>
      <w:rPr>
        <w:rFonts w:ascii="OpenSymbol" w:hAnsi="OpenSymbol" w:cs="OpenSymbol" w:hint="default"/>
      </w:rPr>
    </w:lvl>
    <w:lvl w:ilvl="6">
      <w:start w:val="1"/>
      <w:isLgl/>
      <w:numFmt w:val="bullet"/>
      <w:lvlText w:val=""/>
      <w:lvlJc w:val="start"/>
      <w:pPr>
        <w:tabs>
          <w:tab w:val="num" w:pos="2880"/>
        </w:tabs>
        <w:ind w:start="2880" w:hanging="360"/>
      </w:pPr>
      <w:rPr>
        <w:rFonts w:ascii="Symbol" w:hAnsi="Symbol" w:cs="Symbol" w:hint="default"/>
      </w:rPr>
    </w:lvl>
    <w:lvl w:ilvl="7">
      <w:start w:val="1"/>
      <w:isLgl/>
      <w:numFmt w:val="bullet"/>
      <w:lvlText w:val="◦"/>
      <w:lvlJc w:val="start"/>
      <w:pPr>
        <w:tabs>
          <w:tab w:val="num" w:pos="3240"/>
        </w:tabs>
        <w:ind w:start="3240" w:hanging="360"/>
      </w:pPr>
      <w:rPr>
        <w:rFonts w:ascii="OpenSymbol" w:hAnsi="OpenSymbol" w:cs="OpenSymbol" w:hint="default"/>
      </w:rPr>
    </w:lvl>
    <w:lvl w:ilvl="8">
      <w:start w:val="1"/>
      <w:isLgl/>
      <w:numFmt w:val="bullet"/>
      <w:lvlText w:val="▪"/>
      <w:lvlJc w:val="start"/>
      <w:pPr>
        <w:tabs>
          <w:tab w:val="num" w:pos="3600"/>
        </w:tabs>
        <w:ind w:start="3600" w:hanging="360"/>
      </w:pPr>
      <w:rPr>
        <w:rFonts w:ascii="OpenSymbol" w:hAnsi="OpenSymbol" w:cs="OpenSymbol" w:hint="default"/>
      </w:rPr>
    </w:lvl>
  </w:abstractNum>
  <w:abstractNum w:abstractNumId="4">
    <w:lvl w:ilvl="0">
      <w:start w:val="1"/>
      <w:isLgl/>
      <w:numFmt w:val="bullet"/>
      <w:lvlText w:val=""/>
      <w:lvlJc w:val="start"/>
      <w:pPr>
        <w:tabs>
          <w:tab w:val="num" w:pos="720"/>
        </w:tabs>
        <w:ind w:start="720" w:hanging="360"/>
      </w:pPr>
      <w:rPr>
        <w:rFonts w:ascii="Symbol" w:hAnsi="Symbol" w:cs="Symbol" w:hint="default"/>
      </w:rPr>
    </w:lvl>
    <w:lvl w:ilvl="1">
      <w:start w:val="1"/>
      <w:isLgl/>
      <w:numFmt w:val="bullet"/>
      <w:lvlText w:val="◦"/>
      <w:lvlJc w:val="start"/>
      <w:pPr>
        <w:tabs>
          <w:tab w:val="num" w:pos="1080"/>
        </w:tabs>
        <w:ind w:start="1080" w:hanging="360"/>
      </w:pPr>
      <w:rPr>
        <w:rFonts w:ascii="OpenSymbol" w:hAnsi="OpenSymbol" w:cs="OpenSymbol" w:hint="default"/>
      </w:rPr>
    </w:lvl>
    <w:lvl w:ilvl="2">
      <w:start w:val="1"/>
      <w:isLgl/>
      <w:numFmt w:val="bullet"/>
      <w:lvlText w:val="▪"/>
      <w:lvlJc w:val="start"/>
      <w:pPr>
        <w:tabs>
          <w:tab w:val="num" w:pos="1440"/>
        </w:tabs>
        <w:ind w:start="1440" w:hanging="360"/>
      </w:pPr>
      <w:rPr>
        <w:rFonts w:ascii="OpenSymbol" w:hAnsi="OpenSymbol" w:cs="OpenSymbol" w:hint="default"/>
      </w:rPr>
    </w:lvl>
    <w:lvl w:ilvl="3">
      <w:start w:val="1"/>
      <w:isLgl/>
      <w:numFmt w:val="bullet"/>
      <w:lvlText w:val=""/>
      <w:lvlJc w:val="start"/>
      <w:pPr>
        <w:tabs>
          <w:tab w:val="num" w:pos="1800"/>
        </w:tabs>
        <w:ind w:start="1800" w:hanging="360"/>
      </w:pPr>
      <w:rPr>
        <w:rFonts w:ascii="Symbol" w:hAnsi="Symbol" w:cs="Symbol" w:hint="default"/>
      </w:rPr>
    </w:lvl>
    <w:lvl w:ilvl="4">
      <w:start w:val="1"/>
      <w:isLgl/>
      <w:numFmt w:val="bullet"/>
      <w:lvlText w:val="◦"/>
      <w:lvlJc w:val="start"/>
      <w:pPr>
        <w:tabs>
          <w:tab w:val="num" w:pos="2160"/>
        </w:tabs>
        <w:ind w:start="2160" w:hanging="360"/>
      </w:pPr>
      <w:rPr>
        <w:rFonts w:ascii="OpenSymbol" w:hAnsi="OpenSymbol" w:cs="OpenSymbol" w:hint="default"/>
      </w:rPr>
    </w:lvl>
    <w:lvl w:ilvl="5">
      <w:start w:val="1"/>
      <w:isLgl/>
      <w:numFmt w:val="bullet"/>
      <w:lvlText w:val="▪"/>
      <w:lvlJc w:val="start"/>
      <w:pPr>
        <w:tabs>
          <w:tab w:val="num" w:pos="2520"/>
        </w:tabs>
        <w:ind w:start="2520" w:hanging="360"/>
      </w:pPr>
      <w:rPr>
        <w:rFonts w:ascii="OpenSymbol" w:hAnsi="OpenSymbol" w:cs="OpenSymbol" w:hint="default"/>
      </w:rPr>
    </w:lvl>
    <w:lvl w:ilvl="6">
      <w:start w:val="1"/>
      <w:isLgl/>
      <w:numFmt w:val="bullet"/>
      <w:lvlText w:val=""/>
      <w:lvlJc w:val="start"/>
      <w:pPr>
        <w:tabs>
          <w:tab w:val="num" w:pos="2880"/>
        </w:tabs>
        <w:ind w:start="2880" w:hanging="360"/>
      </w:pPr>
      <w:rPr>
        <w:rFonts w:ascii="Symbol" w:hAnsi="Symbol" w:cs="Symbol" w:hint="default"/>
      </w:rPr>
    </w:lvl>
    <w:lvl w:ilvl="7">
      <w:start w:val="1"/>
      <w:isLgl/>
      <w:numFmt w:val="bullet"/>
      <w:lvlText w:val="◦"/>
      <w:lvlJc w:val="start"/>
      <w:pPr>
        <w:tabs>
          <w:tab w:val="num" w:pos="3240"/>
        </w:tabs>
        <w:ind w:start="3240" w:hanging="360"/>
      </w:pPr>
      <w:rPr>
        <w:rFonts w:ascii="OpenSymbol" w:hAnsi="OpenSymbol" w:cs="OpenSymbol" w:hint="default"/>
      </w:rPr>
    </w:lvl>
    <w:lvl w:ilvl="8">
      <w:start w:val="1"/>
      <w:isLgl/>
      <w:numFmt w:val="bullet"/>
      <w:lvlText w:val="▪"/>
      <w:lvlJc w:val="start"/>
      <w:pPr>
        <w:tabs>
          <w:tab w:val="num" w:pos="3600"/>
        </w:tabs>
        <w:ind w:start="3600" w:hanging="360"/>
      </w:pPr>
      <w:rPr>
        <w:rFonts w:ascii="OpenSymbol" w:hAnsi="OpenSymbol" w:cs="OpenSymbol" w:hint="default"/>
      </w:rPr>
    </w:lvl>
  </w:abstractNum>
  <w:abstractNum w:abstractNumId="5">
    <w:lvl w:ilvl="0">
      <w:start w:val="1"/>
      <w:isLgl/>
      <w:numFmt w:val="bullet"/>
      <w:lvlText w:val=""/>
      <w:lvlJc w:val="start"/>
      <w:pPr>
        <w:tabs>
          <w:tab w:val="num" w:pos="720"/>
        </w:tabs>
        <w:ind w:start="720" w:hanging="360"/>
      </w:pPr>
      <w:rPr>
        <w:rFonts w:ascii="Symbol" w:hAnsi="Symbol" w:cs="Symbol" w:hint="default"/>
      </w:rPr>
    </w:lvl>
    <w:lvl w:ilvl="1">
      <w:start w:val="1"/>
      <w:isLgl/>
      <w:numFmt w:val="bullet"/>
      <w:lvlText w:val="◦"/>
      <w:lvlJc w:val="start"/>
      <w:pPr>
        <w:tabs>
          <w:tab w:val="num" w:pos="1080"/>
        </w:tabs>
        <w:ind w:start="1080" w:hanging="360"/>
      </w:pPr>
      <w:rPr>
        <w:rFonts w:ascii="OpenSymbol" w:hAnsi="OpenSymbol" w:cs="OpenSymbol" w:hint="default"/>
      </w:rPr>
    </w:lvl>
    <w:lvl w:ilvl="2">
      <w:start w:val="1"/>
      <w:isLgl/>
      <w:numFmt w:val="bullet"/>
      <w:lvlText w:val="▪"/>
      <w:lvlJc w:val="start"/>
      <w:pPr>
        <w:tabs>
          <w:tab w:val="num" w:pos="1440"/>
        </w:tabs>
        <w:ind w:start="1440" w:hanging="360"/>
      </w:pPr>
      <w:rPr>
        <w:rFonts w:ascii="OpenSymbol" w:hAnsi="OpenSymbol" w:cs="OpenSymbol" w:hint="default"/>
      </w:rPr>
    </w:lvl>
    <w:lvl w:ilvl="3">
      <w:start w:val="1"/>
      <w:isLgl/>
      <w:numFmt w:val="bullet"/>
      <w:lvlText w:val=""/>
      <w:lvlJc w:val="start"/>
      <w:pPr>
        <w:tabs>
          <w:tab w:val="num" w:pos="1800"/>
        </w:tabs>
        <w:ind w:start="1800" w:hanging="360"/>
      </w:pPr>
      <w:rPr>
        <w:rFonts w:ascii="Symbol" w:hAnsi="Symbol" w:cs="Symbol" w:hint="default"/>
      </w:rPr>
    </w:lvl>
    <w:lvl w:ilvl="4">
      <w:start w:val="1"/>
      <w:isLgl/>
      <w:numFmt w:val="bullet"/>
      <w:lvlText w:val="◦"/>
      <w:lvlJc w:val="start"/>
      <w:pPr>
        <w:tabs>
          <w:tab w:val="num" w:pos="2160"/>
        </w:tabs>
        <w:ind w:start="2160" w:hanging="360"/>
      </w:pPr>
      <w:rPr>
        <w:rFonts w:ascii="OpenSymbol" w:hAnsi="OpenSymbol" w:cs="OpenSymbol" w:hint="default"/>
      </w:rPr>
    </w:lvl>
    <w:lvl w:ilvl="5">
      <w:start w:val="1"/>
      <w:isLgl/>
      <w:numFmt w:val="bullet"/>
      <w:lvlText w:val="▪"/>
      <w:lvlJc w:val="start"/>
      <w:pPr>
        <w:tabs>
          <w:tab w:val="num" w:pos="2520"/>
        </w:tabs>
        <w:ind w:start="2520" w:hanging="360"/>
      </w:pPr>
      <w:rPr>
        <w:rFonts w:ascii="OpenSymbol" w:hAnsi="OpenSymbol" w:cs="OpenSymbol" w:hint="default"/>
      </w:rPr>
    </w:lvl>
    <w:lvl w:ilvl="6">
      <w:start w:val="1"/>
      <w:isLgl/>
      <w:numFmt w:val="bullet"/>
      <w:lvlText w:val=""/>
      <w:lvlJc w:val="start"/>
      <w:pPr>
        <w:tabs>
          <w:tab w:val="num" w:pos="2880"/>
        </w:tabs>
        <w:ind w:start="2880" w:hanging="360"/>
      </w:pPr>
      <w:rPr>
        <w:rFonts w:ascii="Symbol" w:hAnsi="Symbol" w:cs="Symbol" w:hint="default"/>
      </w:rPr>
    </w:lvl>
    <w:lvl w:ilvl="7">
      <w:start w:val="1"/>
      <w:isLgl/>
      <w:numFmt w:val="bullet"/>
      <w:lvlText w:val="◦"/>
      <w:lvlJc w:val="start"/>
      <w:pPr>
        <w:tabs>
          <w:tab w:val="num" w:pos="3240"/>
        </w:tabs>
        <w:ind w:start="3240" w:hanging="360"/>
      </w:pPr>
      <w:rPr>
        <w:rFonts w:ascii="OpenSymbol" w:hAnsi="OpenSymbol" w:cs="OpenSymbol" w:hint="default"/>
      </w:rPr>
    </w:lvl>
    <w:lvl w:ilvl="8">
      <w:start w:val="1"/>
      <w:isLgl/>
      <w:numFmt w:val="bullet"/>
      <w:lvlText w:val="▪"/>
      <w:lvlJc w:val="start"/>
      <w:pPr>
        <w:tabs>
          <w:tab w:val="num" w:pos="3600"/>
        </w:tabs>
        <w:ind w:start="3600" w:hanging="360"/>
      </w:pPr>
      <w:rPr>
        <w:rFonts w:ascii="OpenSymbol" w:hAnsi="OpenSymbol" w:cs="OpenSymbol" w:hint="default"/>
      </w:rPr>
    </w:lvl>
  </w:abstractNum>
  <w:abstractNum w:abstractNumId="6">
    <w:lvl w:ilvl="0">
      <w:start w:val="1"/>
      <w:isLgl/>
      <w:numFmt w:val="bullet"/>
      <w:lvlText w:val="·"/>
      <w:lvlJc w:val="start"/>
      <w:pPr>
        <w:tabs>
          <w:tab w:val="num" w:pos="0"/>
        </w:tabs>
        <w:ind w:start="709" w:hanging="360"/>
      </w:pPr>
      <w:rPr>
        <w:rFonts w:ascii="Symbol" w:hAnsi="Symbol" w:cs="Symbol" w:hint="default"/>
      </w:rPr>
    </w:lvl>
    <w:lvl w:ilvl="1">
      <w:start w:val="1"/>
      <w:isLgl/>
      <w:numFmt w:val="bullet"/>
      <w:lvlText w:val="o"/>
      <w:lvlJc w:val="start"/>
      <w:pPr>
        <w:tabs>
          <w:tab w:val="num" w:pos="0"/>
        </w:tabs>
        <w:ind w:start="1429" w:hanging="360"/>
      </w:pPr>
      <w:rPr>
        <w:rFonts w:ascii="Courier New" w:hAnsi="Courier New" w:cs="Courier New" w:hint="default"/>
      </w:rPr>
    </w:lvl>
    <w:lvl w:ilvl="2">
      <w:start w:val="1"/>
      <w:isLgl/>
      <w:numFmt w:val="bullet"/>
      <w:lvlText w:val="§"/>
      <w:lvlJc w:val="start"/>
      <w:pPr>
        <w:tabs>
          <w:tab w:val="num" w:pos="0"/>
        </w:tabs>
        <w:ind w:start="2149" w:hanging="360"/>
      </w:pPr>
      <w:rPr>
        <w:rFonts w:ascii="Wingdings" w:hAnsi="Wingdings" w:cs="Wingdings" w:hint="default"/>
      </w:rPr>
    </w:lvl>
    <w:lvl w:ilvl="3">
      <w:start w:val="1"/>
      <w:isLgl/>
      <w:numFmt w:val="bullet"/>
      <w:lvlText w:val="·"/>
      <w:lvlJc w:val="start"/>
      <w:pPr>
        <w:tabs>
          <w:tab w:val="num" w:pos="0"/>
        </w:tabs>
        <w:ind w:start="2869" w:hanging="360"/>
      </w:pPr>
      <w:rPr>
        <w:rFonts w:ascii="Symbol" w:hAnsi="Symbol" w:cs="Symbol" w:hint="default"/>
      </w:rPr>
    </w:lvl>
    <w:lvl w:ilvl="4">
      <w:start w:val="1"/>
      <w:isLgl/>
      <w:numFmt w:val="bullet"/>
      <w:lvlText w:val="o"/>
      <w:lvlJc w:val="start"/>
      <w:pPr>
        <w:tabs>
          <w:tab w:val="num" w:pos="0"/>
        </w:tabs>
        <w:ind w:start="3589" w:hanging="360"/>
      </w:pPr>
      <w:rPr>
        <w:rFonts w:ascii="Courier New" w:hAnsi="Courier New" w:cs="Courier New" w:hint="default"/>
      </w:rPr>
    </w:lvl>
    <w:lvl w:ilvl="5">
      <w:start w:val="1"/>
      <w:isLgl/>
      <w:numFmt w:val="bullet"/>
      <w:lvlText w:val="§"/>
      <w:lvlJc w:val="start"/>
      <w:pPr>
        <w:tabs>
          <w:tab w:val="num" w:pos="0"/>
        </w:tabs>
        <w:ind w:start="4309" w:hanging="360"/>
      </w:pPr>
      <w:rPr>
        <w:rFonts w:ascii="Wingdings" w:hAnsi="Wingdings" w:cs="Wingdings" w:hint="default"/>
      </w:rPr>
    </w:lvl>
    <w:lvl w:ilvl="6">
      <w:start w:val="1"/>
      <w:isLgl/>
      <w:numFmt w:val="bullet"/>
      <w:lvlText w:val="·"/>
      <w:lvlJc w:val="start"/>
      <w:pPr>
        <w:tabs>
          <w:tab w:val="num" w:pos="0"/>
        </w:tabs>
        <w:ind w:start="5029" w:hanging="360"/>
      </w:pPr>
      <w:rPr>
        <w:rFonts w:ascii="Symbol" w:hAnsi="Symbol" w:cs="Symbol" w:hint="default"/>
      </w:rPr>
    </w:lvl>
    <w:lvl w:ilvl="7">
      <w:start w:val="1"/>
      <w:isLgl/>
      <w:numFmt w:val="bullet"/>
      <w:lvlText w:val="o"/>
      <w:lvlJc w:val="start"/>
      <w:pPr>
        <w:tabs>
          <w:tab w:val="num" w:pos="0"/>
        </w:tabs>
        <w:ind w:start="5749" w:hanging="360"/>
      </w:pPr>
      <w:rPr>
        <w:rFonts w:ascii="Courier New" w:hAnsi="Courier New" w:cs="Courier New" w:hint="default"/>
      </w:rPr>
    </w:lvl>
    <w:lvl w:ilvl="8">
      <w:start w:val="1"/>
      <w:isLgl/>
      <w:numFmt w:val="bullet"/>
      <w:lvlText w:val="§"/>
      <w:lvlJc w:val="start"/>
      <w:pPr>
        <w:tabs>
          <w:tab w:val="num" w:pos="0"/>
        </w:tabs>
        <w:ind w:start="6469" w:hanging="360"/>
      </w:pPr>
      <w:rPr>
        <w:rFonts w:ascii="Wingdings" w:hAnsi="Wingdings" w:cs="Wingdings" w:hint="default"/>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Noto Sans Devanagari"/>
        <w:sz w:val="24"/>
        <w:szCs w:val="24"/>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Liberation Serif" w:hAnsi="Liberation Serif" w:eastAsia="Droid Sans Fallback" w:cs="Noto Sans Devanagari"/>
      <w:color w:val="auto"/>
      <w:kern w:val="0"/>
      <w:sz w:val="24"/>
      <w:szCs w:val="24"/>
      <w:lang w:val="ru-RU" w:eastAsia="zh-CN" w:bidi="hi-IN"/>
    </w:rPr>
  </w:style>
  <w:style w:type="paragraph" w:styleId="Heading1">
    <w:name w:val="heading 1"/>
    <w:basedOn w:val="Normal"/>
    <w:next w:val="Normal"/>
    <w:link w:val="Heading1Char"/>
    <w:uiPriority w:val="9"/>
    <w:qFormat/>
    <w:pPr>
      <w:keepNext w:val="true"/>
      <w:keepLines/>
      <w:spacing w:before="360" w:after="80"/>
      <w:outlineLvl w:val="0"/>
    </w:pPr>
    <w:rPr>
      <w:rFonts w:ascii="Arial" w:hAnsi="Arial" w:eastAsia="Arial" w:cs="Arial"/>
      <w:color w:themeColor="accent1" w:themeShade="bf" w:val="0F4761"/>
      <w:sz w:val="40"/>
      <w:szCs w:val="40"/>
    </w:rPr>
  </w:style>
  <w:style w:type="paragraph" w:styleId="Heading2">
    <w:name w:val="heading 2"/>
    <w:basedOn w:val="Normal"/>
    <w:next w:val="Normal"/>
    <w:link w:val="Heading2Char"/>
    <w:uiPriority w:val="9"/>
    <w:unhideWhenUsed/>
    <w:qFormat/>
    <w:pPr>
      <w:keepNext w:val="true"/>
      <w:keepLines/>
      <w:spacing w:before="160" w:after="80"/>
      <w:outlineLvl w:val="1"/>
    </w:pPr>
    <w:rPr>
      <w:rFonts w:ascii="Arial" w:hAnsi="Arial" w:eastAsia="Arial" w:cs="Arial"/>
      <w:color w:themeColor="accent1" w:themeShade="bf" w:val="0F4761"/>
      <w:sz w:val="32"/>
      <w:szCs w:val="32"/>
    </w:rPr>
  </w:style>
  <w:style w:type="paragraph" w:styleId="Heading3">
    <w:name w:val="heading 3"/>
    <w:basedOn w:val="Normal"/>
    <w:next w:val="Normal"/>
    <w:link w:val="Heading3Char"/>
    <w:uiPriority w:val="9"/>
    <w:unhideWhenUsed/>
    <w:qFormat/>
    <w:pPr>
      <w:keepNext w:val="true"/>
      <w:keepLines/>
      <w:spacing w:before="160" w:after="80"/>
      <w:outlineLvl w:val="2"/>
    </w:pPr>
    <w:rPr>
      <w:rFonts w:ascii="Arial" w:hAnsi="Arial" w:eastAsia="Arial" w:cs="Arial"/>
      <w:color w:themeColor="accent1" w:themeShade="bf" w:val="0F4761"/>
      <w:sz w:val="28"/>
      <w:szCs w:val="28"/>
    </w:rPr>
  </w:style>
  <w:style w:type="paragraph" w:styleId="Heading4">
    <w:name w:val="heading 4"/>
    <w:basedOn w:val="Normal"/>
    <w:next w:val="Normal"/>
    <w:link w:val="Heading4Char"/>
    <w:uiPriority w:val="9"/>
    <w:unhideWhenUsed/>
    <w:qFormat/>
    <w:pPr>
      <w:keepNext w:val="true"/>
      <w:keepLines/>
      <w:spacing w:before="80" w:after="40"/>
      <w:outlineLvl w:val="3"/>
    </w:pPr>
    <w:rPr>
      <w:rFonts w:ascii="Arial" w:hAnsi="Arial" w:eastAsia="Arial" w:cs="Arial"/>
      <w:i/>
      <w:iCs/>
      <w:color w:themeColor="accent1" w:themeShade="bf" w:val="0F4761"/>
    </w:rPr>
  </w:style>
  <w:style w:type="paragraph" w:styleId="Heading5">
    <w:name w:val="heading 5"/>
    <w:basedOn w:val="Normal"/>
    <w:next w:val="Normal"/>
    <w:link w:val="Heading5Char"/>
    <w:uiPriority w:val="9"/>
    <w:unhideWhenUsed/>
    <w:qFormat/>
    <w:pPr>
      <w:keepNext w:val="true"/>
      <w:keepLines/>
      <w:spacing w:before="80" w:after="40"/>
      <w:outlineLvl w:val="4"/>
    </w:pPr>
    <w:rPr>
      <w:rFonts w:ascii="Arial" w:hAnsi="Arial" w:eastAsia="Arial" w:cs="Arial"/>
      <w:color w:themeColor="accent1" w:themeShade="bf" w:val="0F4761"/>
    </w:rPr>
  </w:style>
  <w:style w:type="paragraph" w:styleId="Heading6">
    <w:name w:val="heading 6"/>
    <w:basedOn w:val="Normal"/>
    <w:next w:val="Normal"/>
    <w:link w:val="Heading6Char"/>
    <w:uiPriority w:val="9"/>
    <w:unhideWhenUsed/>
    <w:qFormat/>
    <w:pPr>
      <w:keepNext w:val="true"/>
      <w:keepLines/>
      <w:spacing w:before="40" w:after="0"/>
      <w:outlineLvl w:val="5"/>
    </w:pPr>
    <w:rPr>
      <w:rFonts w:ascii="Arial" w:hAnsi="Arial" w:eastAsia="Arial" w:cs="Arial"/>
      <w:i/>
      <w:iCs/>
      <w:color w:themeColor="text1" w:themeTint="a6" w:val="595959"/>
    </w:rPr>
  </w:style>
  <w:style w:type="paragraph" w:styleId="Heading7">
    <w:name w:val="heading 7"/>
    <w:basedOn w:val="Normal"/>
    <w:next w:val="Normal"/>
    <w:link w:val="Heading7Char"/>
    <w:uiPriority w:val="9"/>
    <w:unhideWhenUsed/>
    <w:qFormat/>
    <w:pPr>
      <w:keepNext w:val="true"/>
      <w:keepLines/>
      <w:spacing w:before="40" w:after="0"/>
      <w:outlineLvl w:val="6"/>
    </w:pPr>
    <w:rPr>
      <w:rFonts w:ascii="Arial" w:hAnsi="Arial" w:eastAsia="Arial" w:cs="Arial"/>
      <w:color w:themeColor="text1" w:themeTint="a6" w:val="595959"/>
    </w:rPr>
  </w:style>
  <w:style w:type="paragraph" w:styleId="Heading8">
    <w:name w:val="heading 8"/>
    <w:basedOn w:val="Normal"/>
    <w:next w:val="Normal"/>
    <w:link w:val="Heading8Char"/>
    <w:uiPriority w:val="9"/>
    <w:unhideWhenUsed/>
    <w:qFormat/>
    <w:pPr>
      <w:keepNext w:val="true"/>
      <w:keepLines/>
      <w:spacing w:before="0" w:after="0"/>
      <w:outlineLvl w:val="7"/>
    </w:pPr>
    <w:rPr>
      <w:rFonts w:ascii="Arial" w:hAnsi="Arial" w:eastAsia="Arial" w:cs="Arial"/>
      <w:i/>
      <w:iCs/>
      <w:color w:themeColor="text1" w:themeTint="d8" w:val="272727"/>
    </w:rPr>
  </w:style>
  <w:style w:type="paragraph" w:styleId="Heading9">
    <w:name w:val="heading 9"/>
    <w:basedOn w:val="Normal"/>
    <w:next w:val="Normal"/>
    <w:link w:val="Heading9Char"/>
    <w:uiPriority w:val="9"/>
    <w:unhideWhenUsed/>
    <w:qFormat/>
    <w:pPr>
      <w:keepNext w:val="true"/>
      <w:keepLines/>
      <w:spacing w:before="0" w:after="0"/>
      <w:outlineLvl w:val="8"/>
    </w:pPr>
    <w:rPr>
      <w:rFonts w:ascii="Arial" w:hAnsi="Arial" w:eastAsia="Arial" w:cs="Arial"/>
      <w:i/>
      <w:iCs/>
      <w:color w:themeColor="text1" w:themeTint="d8" w:val="272727"/>
    </w:rPr>
  </w:style>
  <w:style w:type="character" w:styleId="DefaultParagraphFont" w:default="1">
    <w:name w:val="Default Paragraph Font"/>
    <w:uiPriority w:val="1"/>
    <w:semiHidden/>
    <w:unhideWhenUsed/>
    <w:qFormat/>
    <w:rPr/>
  </w:style>
  <w:style w:type="character" w:styleId="Heading1Char">
    <w:name w:val="Heading 1 Char"/>
    <w:basedOn w:val="DefaultParagraphFont"/>
    <w:uiPriority w:val="9"/>
    <w:qFormat/>
    <w:rPr>
      <w:rFonts w:ascii="Arial" w:hAnsi="Arial" w:eastAsia="Arial" w:cs="Arial"/>
      <w:color w:themeColor="accent1" w:themeShade="bf" w:val="0F4761"/>
      <w:sz w:val="40"/>
      <w:szCs w:val="40"/>
    </w:rPr>
  </w:style>
  <w:style w:type="character" w:styleId="Heading2Char">
    <w:name w:val="Heading 2 Char"/>
    <w:basedOn w:val="DefaultParagraphFont"/>
    <w:uiPriority w:val="9"/>
    <w:qFormat/>
    <w:rPr>
      <w:rFonts w:ascii="Arial" w:hAnsi="Arial" w:eastAsia="Arial" w:cs="Arial"/>
      <w:color w:themeColor="accent1" w:themeShade="bf" w:val="0F4761"/>
      <w:sz w:val="32"/>
      <w:szCs w:val="32"/>
    </w:rPr>
  </w:style>
  <w:style w:type="character" w:styleId="Heading3Char">
    <w:name w:val="Heading 3 Char"/>
    <w:basedOn w:val="DefaultParagraphFont"/>
    <w:uiPriority w:val="9"/>
    <w:qFormat/>
    <w:rPr>
      <w:rFonts w:ascii="Arial" w:hAnsi="Arial" w:eastAsia="Arial" w:cs="Arial"/>
      <w:color w:themeColor="accent1" w:themeShade="bf" w:val="0F4761"/>
      <w:sz w:val="28"/>
      <w:szCs w:val="28"/>
    </w:rPr>
  </w:style>
  <w:style w:type="character" w:styleId="Heading4Char">
    <w:name w:val="Heading 4 Char"/>
    <w:basedOn w:val="DefaultParagraphFont"/>
    <w:uiPriority w:val="9"/>
    <w:qFormat/>
    <w:rPr>
      <w:rFonts w:ascii="Arial" w:hAnsi="Arial" w:eastAsia="Arial" w:cs="Arial"/>
      <w:i/>
      <w:iCs/>
      <w:color w:themeColor="accent1" w:themeShade="bf" w:val="0F4761"/>
    </w:rPr>
  </w:style>
  <w:style w:type="character" w:styleId="Heading5Char">
    <w:name w:val="Heading 5 Char"/>
    <w:basedOn w:val="DefaultParagraphFont"/>
    <w:uiPriority w:val="9"/>
    <w:qFormat/>
    <w:rPr>
      <w:rFonts w:ascii="Arial" w:hAnsi="Arial" w:eastAsia="Arial" w:cs="Arial"/>
      <w:color w:themeColor="accent1" w:themeShade="bf" w:val="0F4761"/>
    </w:rPr>
  </w:style>
  <w:style w:type="character" w:styleId="Heading6Char">
    <w:name w:val="Heading 6 Char"/>
    <w:basedOn w:val="DefaultParagraphFont"/>
    <w:uiPriority w:val="9"/>
    <w:qFormat/>
    <w:rPr>
      <w:rFonts w:ascii="Arial" w:hAnsi="Arial" w:eastAsia="Arial" w:cs="Arial"/>
      <w:i/>
      <w:iCs/>
      <w:color w:themeColor="text1" w:themeTint="a6" w:val="595959"/>
    </w:rPr>
  </w:style>
  <w:style w:type="character" w:styleId="Heading7Char">
    <w:name w:val="Heading 7 Char"/>
    <w:basedOn w:val="DefaultParagraphFont"/>
    <w:uiPriority w:val="9"/>
    <w:qFormat/>
    <w:rPr>
      <w:rFonts w:ascii="Arial" w:hAnsi="Arial" w:eastAsia="Arial" w:cs="Arial"/>
      <w:color w:themeColor="text1" w:themeTint="a6" w:val="595959"/>
    </w:rPr>
  </w:style>
  <w:style w:type="character" w:styleId="Heading8Char">
    <w:name w:val="Heading 8 Char"/>
    <w:basedOn w:val="DefaultParagraphFont"/>
    <w:uiPriority w:val="9"/>
    <w:qFormat/>
    <w:rPr>
      <w:rFonts w:ascii="Arial" w:hAnsi="Arial" w:eastAsia="Arial" w:cs="Arial"/>
      <w:i/>
      <w:iCs/>
      <w:color w:themeColor="text1" w:themeTint="d8" w:val="272727"/>
    </w:rPr>
  </w:style>
  <w:style w:type="character" w:styleId="Heading9Char">
    <w:name w:val="Heading 9 Char"/>
    <w:basedOn w:val="DefaultParagraphFont"/>
    <w:uiPriority w:val="9"/>
    <w:qFormat/>
    <w:rPr>
      <w:rFonts w:ascii="Arial" w:hAnsi="Arial" w:eastAsia="Arial" w:cs="Arial"/>
      <w:i/>
      <w:iCs/>
      <w:color w:themeColor="text1" w:themeTint="d8" w:val="272727"/>
    </w:rPr>
  </w:style>
  <w:style w:type="character" w:styleId="TitleChar">
    <w:name w:val="Title Char"/>
    <w:basedOn w:val="DefaultParagraphFont"/>
    <w:uiPriority w:val="10"/>
    <w:qFormat/>
    <w:rPr>
      <w:rFonts w:ascii="Arial" w:hAnsi="Arial" w:eastAsia="Arial" w:cs="Arial"/>
      <w:spacing w:val="-10"/>
      <w:sz w:val="56"/>
      <w:szCs w:val="56"/>
    </w:rPr>
  </w:style>
  <w:style w:type="character" w:styleId="SubtitleChar">
    <w:name w:val="Subtitle Char"/>
    <w:basedOn w:val="DefaultParagraphFont"/>
    <w:uiPriority w:val="11"/>
    <w:qFormat/>
    <w:rPr>
      <w:color w:themeColor="text1" w:themeTint="a6" w:val="595959"/>
      <w:spacing w:val="15"/>
      <w:sz w:val="28"/>
      <w:szCs w:val="28"/>
    </w:rPr>
  </w:style>
  <w:style w:type="character" w:styleId="QuoteChar">
    <w:name w:val="Quote Char"/>
    <w:basedOn w:val="DefaultParagraphFont"/>
    <w:link w:val="Quote"/>
    <w:uiPriority w:val="29"/>
    <w:qFormat/>
    <w:rPr>
      <w:i/>
      <w:iCs/>
      <w:color w:themeColor="text1" w:themeTint="bf" w:val="404040"/>
    </w:rPr>
  </w:style>
  <w:style w:type="character" w:styleId="IntenseEmphasis">
    <w:name w:val="Intense Emphasis"/>
    <w:basedOn w:val="DefaultParagraphFont"/>
    <w:uiPriority w:val="21"/>
    <w:qFormat/>
    <w:rPr>
      <w:i/>
      <w:iCs/>
      <w:color w:themeColor="accent1" w:themeShade="bf" w:val="0F4761"/>
    </w:rPr>
  </w:style>
  <w:style w:type="character" w:styleId="IntenseQuoteChar">
    <w:name w:val="Intense Quote Char"/>
    <w:basedOn w:val="DefaultParagraphFont"/>
    <w:link w:val="IntenseQuote"/>
    <w:uiPriority w:val="30"/>
    <w:qFormat/>
    <w:rPr>
      <w:i/>
      <w:iCs/>
      <w:color w:themeColor="accent1" w:themeShade="bf" w:val="0F4761"/>
    </w:rPr>
  </w:style>
  <w:style w:type="character" w:styleId="IntenseReference">
    <w:name w:val="Intense Reference"/>
    <w:basedOn w:val="DefaultParagraphFont"/>
    <w:uiPriority w:val="32"/>
    <w:qFormat/>
    <w:rPr>
      <w:b/>
      <w:bCs/>
      <w:smallCaps/>
      <w:color w:themeColor="accent1" w:themeShade="bf" w:val="0F4761"/>
      <w:spacing w:val="5"/>
    </w:rPr>
  </w:style>
  <w:style w:type="character" w:styleId="SubtleEmphasis">
    <w:name w:val="Subtle Emphasis"/>
    <w:basedOn w:val="DefaultParagraphFont"/>
    <w:uiPriority w:val="19"/>
    <w:qFormat/>
    <w:rPr>
      <w:i/>
      <w:iCs/>
      <w:color w:themeColor="text1" w:themeTint="bf" w:val="404040"/>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themeColor="text1" w:themeTint="a5" w:val="5A5A5A"/>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FootnoteTextChar">
    <w:name w:val="Footnote Text Char"/>
    <w:basedOn w:val="DefaultParagraphFont"/>
    <w:uiPriority w:val="99"/>
    <w:semiHidden/>
    <w:qFormat/>
    <w:rPr>
      <w:sz w:val="20"/>
      <w:szCs w:val="20"/>
    </w:rPr>
  </w:style>
  <w:style w:type="character" w:styleId="user">
    <w:name w:val="Символ сноски (user)"/>
    <w:uiPriority w:val="99"/>
    <w:semiHidden/>
    <w:unhideWhenUsed/>
    <w:qFormat/>
    <w:rPr>
      <w:vertAlign w:val="superscript"/>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EndnoteTextChar">
    <w:name w:val="Endnote Text Char"/>
    <w:basedOn w:val="DefaultParagraphFont"/>
    <w:uiPriority w:val="99"/>
    <w:semiHidden/>
    <w:qFormat/>
    <w:rPr>
      <w:sz w:val="20"/>
      <w:szCs w:val="20"/>
    </w:rPr>
  </w:style>
  <w:style w:type="character" w:styleId="user1">
    <w:name w:val="Символ концевой сноски (user)"/>
    <w:uiPriority w:val="99"/>
    <w:semiHidden/>
    <w:unhideWhenUsed/>
    <w:qFormat/>
    <w:rPr>
      <w:vertAlign w:val="superscript"/>
    </w:rPr>
  </w:style>
  <w:style w:type="character" w:styleId="Style6">
    <w:name w:val="Символ концевой сноски"/>
    <w:qFormat/>
    <w:rPr>
      <w:vertAlign w:val="superscript"/>
    </w:rPr>
  </w:style>
  <w:style w:type="character" w:styleId="EndnoteReference">
    <w:name w:val="endnote reference"/>
    <w:rPr>
      <w:vertAlign w:val="superscript"/>
    </w:rPr>
  </w:style>
  <w:style w:type="character" w:styleId="Hyperlink">
    <w:name w:val="Hyperlink"/>
    <w:basedOn w:val="DefaultParagraphFont"/>
    <w:uiPriority w:val="99"/>
    <w:unhideWhenUsed/>
    <w:rPr>
      <w:color w:themeColor="hyperlink" w:val="0563C1"/>
      <w:u w:val="single"/>
    </w:rPr>
  </w:style>
  <w:style w:type="character" w:styleId="FollowedHyperlink">
    <w:name w:val="FollowedHyperlink"/>
    <w:basedOn w:val="DefaultParagraphFont"/>
    <w:uiPriority w:val="99"/>
    <w:semiHidden/>
    <w:unhideWhenUsed/>
    <w:rPr>
      <w:color w:themeColor="followedHyperlink" w:val="954F72"/>
      <w:u w:val="single"/>
    </w:rPr>
  </w:style>
  <w:style w:type="character" w:styleId="PlaceholderText">
    <w:name w:val="Placeholder Text"/>
    <w:basedOn w:val="DefaultParagraphFont"/>
    <w:uiPriority w:val="99"/>
    <w:semiHidden/>
    <w:qFormat/>
    <w:rPr>
      <w:color w:val="666666"/>
    </w:rPr>
  </w:style>
  <w:style w:type="character" w:styleId="user2">
    <w:name w:val="Символ нумерации (user)"/>
    <w:qFormat/>
    <w:rPr/>
  </w:style>
  <w:style w:type="character" w:styleId="user3">
    <w:name w:val="Маркеры (user)"/>
    <w:qFormat/>
    <w:rPr>
      <w:rFonts w:ascii="OpenSymbol" w:hAnsi="OpenSymbol" w:eastAsia="OpenSymbol" w:cs="OpenSymbol"/>
    </w:rPr>
  </w:style>
  <w:style w:type="character" w:styleId="Style7">
    <w:name w:val="Маркеры"/>
    <w:qFormat/>
    <w:rPr>
      <w:rFonts w:ascii="OpenSymbol" w:hAnsi="OpenSymbol" w:eastAsia="OpenSymbol" w:cs="OpenSymbol"/>
    </w:rPr>
  </w:style>
  <w:style w:type="paragraph" w:styleId="Style8">
    <w:name w:val="Заголовок"/>
    <w:basedOn w:val="Normal"/>
    <w:next w:val="BodyText"/>
    <w:qFormat/>
    <w:pPr>
      <w:keepNext w:val="true"/>
      <w:spacing w:before="240" w:after="120"/>
    </w:pPr>
    <w:rPr>
      <w:rFonts w:ascii="Liberation Sans" w:hAnsi="Liberation Sans" w:eastAsia="Droid Sans Fallback"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9">
    <w:name w:val="Указатель"/>
    <w:basedOn w:val="Normal"/>
    <w:qFormat/>
    <w:pPr>
      <w:suppressLineNumbers/>
    </w:pPr>
    <w:rPr>
      <w:rFonts w:cs="Noto Sans Devanagari"/>
    </w:rPr>
  </w:style>
  <w:style w:type="paragraph" w:styleId="user4">
    <w:name w:val="Заголовок (user)"/>
    <w:basedOn w:val="Normal"/>
    <w:next w:val="BodyText"/>
    <w:qFormat/>
    <w:pPr>
      <w:keepNext w:val="true"/>
      <w:spacing w:before="240" w:after="120"/>
    </w:pPr>
    <w:rPr>
      <w:rFonts w:ascii="Liberation Sans" w:hAnsi="Liberation Sans" w:eastAsia="Droid Sans Fallback" w:cs="Noto Sans Devanagari"/>
      <w:sz w:val="28"/>
      <w:szCs w:val="28"/>
    </w:rPr>
  </w:style>
  <w:style w:type="paragraph" w:styleId="user5">
    <w:name w:val="Указатель (user)"/>
    <w:basedOn w:val="Normal"/>
    <w:qFormat/>
    <w:pPr>
      <w:suppressLineNumbers/>
    </w:pPr>
    <w:rPr>
      <w:rFonts w:cs="Noto Sans Devanagari"/>
    </w:rPr>
  </w:style>
  <w:style w:type="paragraph" w:styleId="Title">
    <w:name w:val="Title"/>
    <w:basedOn w:val="Normal"/>
    <w:next w:val="Normal"/>
    <w:link w:val="TitleChar"/>
    <w:uiPriority w:val="10"/>
    <w:qFormat/>
    <w:pPr>
      <w:spacing w:lineRule="auto" w:line="240" w:before="0" w:after="80"/>
      <w:contextualSpacing/>
    </w:pPr>
    <w:rPr>
      <w:rFonts w:ascii="Arial" w:hAnsi="Arial" w:eastAsia="Arial" w:cs="Arial"/>
      <w:spacing w:val="-10"/>
      <w:sz w:val="56"/>
      <w:szCs w:val="56"/>
    </w:rPr>
  </w:style>
  <w:style w:type="paragraph" w:styleId="Subtitle">
    <w:name w:val="Subtitle"/>
    <w:basedOn w:val="Normal"/>
    <w:next w:val="Normal"/>
    <w:link w:val="SubtitleChar"/>
    <w:uiPriority w:val="11"/>
    <w:qFormat/>
    <w:pPr/>
    <w:rPr>
      <w:color w:themeColor="text1" w:themeTint="a6" w:val="595959"/>
      <w:spacing w:val="15"/>
      <w:sz w:val="28"/>
      <w:szCs w:val="28"/>
    </w:rPr>
  </w:style>
  <w:style w:type="paragraph" w:styleId="Quote">
    <w:name w:val="Quote"/>
    <w:basedOn w:val="Normal"/>
    <w:next w:val="Normal"/>
    <w:link w:val="QuoteChar"/>
    <w:uiPriority w:val="29"/>
    <w:qFormat/>
    <w:pPr>
      <w:spacing w:before="160" w:after="0"/>
      <w:jc w:val="center"/>
    </w:pPr>
    <w:rPr>
      <w:i/>
      <w:iCs/>
      <w:color w:themeColor="text1" w:themeTint="bf" w:val="404040"/>
    </w:rPr>
  </w:style>
  <w:style w:type="paragraph" w:styleId="ListParagraph">
    <w:name w:val="List Paragraph"/>
    <w:basedOn w:val="Normal"/>
    <w:uiPriority w:val="34"/>
    <w:qFormat/>
    <w:pPr>
      <w:spacing w:before="0" w:after="0"/>
      <w:ind w:start="720"/>
      <w:contextualSpacing/>
    </w:pPr>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NoSpacing">
    <w:name w:val="No Spacing"/>
    <w:basedOn w:val="Normal"/>
    <w:uiPriority w:val="1"/>
    <w:qFormat/>
    <w:pPr>
      <w:spacing w:lineRule="auto" w:line="240" w:before="0" w:after="0"/>
    </w:pPr>
    <w:rPr/>
  </w:style>
  <w:style w:type="paragraph" w:styleId="user6">
    <w:name w:val="Колонтитулы (user)"/>
    <w:basedOn w:val="Normal"/>
    <w:qFormat/>
    <w:pPr/>
    <w:rPr/>
  </w:style>
  <w:style w:type="paragraph" w:styleId="Style10">
    <w:name w:val="Колонтитулы"/>
    <w:basedOn w:val="Normal"/>
    <w:qFormat/>
    <w:pPr/>
    <w:rPr/>
  </w:style>
  <w:style w:type="paragraph" w:styleId="Header">
    <w:name w:val="header"/>
    <w:basedOn w:val="Normal"/>
    <w:link w:val="HeaderChar"/>
    <w:uiPriority w:val="99"/>
    <w:unhideWhenUsed/>
    <w:pPr>
      <w:tabs>
        <w:tab w:val="clear" w:pos="709"/>
        <w:tab w:val="center" w:pos="4844" w:leader="none"/>
        <w:tab w:val="right" w:pos="9689" w:leader="none"/>
      </w:tabs>
      <w:spacing w:lineRule="auto" w:line="240" w:before="0" w:after="0"/>
    </w:pPr>
    <w:rPr/>
  </w:style>
  <w:style w:type="paragraph" w:styleId="Footer">
    <w:name w:val="footer"/>
    <w:basedOn w:val="Normal"/>
    <w:link w:val="FooterChar"/>
    <w:uiPriority w:val="99"/>
    <w:unhideWhenUsed/>
    <w:pPr>
      <w:tabs>
        <w:tab w:val="clear" w:pos="709"/>
        <w:tab w:val="center" w:pos="4844" w:leader="none"/>
        <w:tab w:val="right" w:pos="9689" w:leader="none"/>
      </w:tabs>
      <w:spacing w:lineRule="auto" w:line="240" w:before="0" w:after="0"/>
    </w:pPr>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TOC1">
    <w:name w:val="toc 1"/>
    <w:basedOn w:val="Normal"/>
    <w:next w:val="Normal"/>
    <w:uiPriority w:val="39"/>
    <w:unhideWhenUsed/>
    <w:pPr>
      <w:spacing w:before="0" w:after="100"/>
    </w:pPr>
    <w:rPr/>
  </w:style>
  <w:style w:type="paragraph" w:styleId="TOC2">
    <w:name w:val="toc 2"/>
    <w:basedOn w:val="Normal"/>
    <w:next w:val="Normal"/>
    <w:uiPriority w:val="39"/>
    <w:unhideWhenUsed/>
    <w:pPr>
      <w:spacing w:before="0" w:after="100"/>
      <w:ind w:start="220"/>
    </w:pPr>
    <w:rPr/>
  </w:style>
  <w:style w:type="paragraph" w:styleId="TOC3">
    <w:name w:val="toc 3"/>
    <w:basedOn w:val="Normal"/>
    <w:next w:val="Normal"/>
    <w:uiPriority w:val="39"/>
    <w:unhideWhenUsed/>
    <w:pPr>
      <w:spacing w:before="0" w:after="100"/>
      <w:ind w:start="440"/>
    </w:pPr>
    <w:rPr/>
  </w:style>
  <w:style w:type="paragraph" w:styleId="TOC4">
    <w:name w:val="toc 4"/>
    <w:basedOn w:val="Normal"/>
    <w:next w:val="Normal"/>
    <w:uiPriority w:val="39"/>
    <w:unhideWhenUsed/>
    <w:pPr>
      <w:spacing w:before="0" w:after="100"/>
      <w:ind w:start="660"/>
    </w:pPr>
    <w:rPr/>
  </w:style>
  <w:style w:type="paragraph" w:styleId="TOC5">
    <w:name w:val="toc 5"/>
    <w:basedOn w:val="Normal"/>
    <w:next w:val="Normal"/>
    <w:uiPriority w:val="39"/>
    <w:unhideWhenUsed/>
    <w:pPr>
      <w:spacing w:before="0" w:after="100"/>
      <w:ind w:start="880"/>
    </w:pPr>
    <w:rPr/>
  </w:style>
  <w:style w:type="paragraph" w:styleId="TOC6">
    <w:name w:val="toc 6"/>
    <w:basedOn w:val="Normal"/>
    <w:next w:val="Normal"/>
    <w:uiPriority w:val="39"/>
    <w:unhideWhenUsed/>
    <w:pPr>
      <w:spacing w:before="0" w:after="100"/>
      <w:ind w:start="1100"/>
    </w:pPr>
    <w:rPr/>
  </w:style>
  <w:style w:type="paragraph" w:styleId="TOC7">
    <w:name w:val="toc 7"/>
    <w:basedOn w:val="Normal"/>
    <w:next w:val="Normal"/>
    <w:uiPriority w:val="39"/>
    <w:unhideWhenUsed/>
    <w:pPr>
      <w:spacing w:before="0" w:after="100"/>
      <w:ind w:start="1320"/>
    </w:pPr>
    <w:rPr/>
  </w:style>
  <w:style w:type="paragraph" w:styleId="TOC8">
    <w:name w:val="toc 8"/>
    <w:basedOn w:val="Normal"/>
    <w:next w:val="Normal"/>
    <w:uiPriority w:val="39"/>
    <w:unhideWhenUsed/>
    <w:pPr>
      <w:spacing w:before="0" w:after="100"/>
      <w:ind w:start="1540"/>
    </w:pPr>
    <w:rPr/>
  </w:style>
  <w:style w:type="paragraph" w:styleId="TOC9">
    <w:name w:val="toc 9"/>
    <w:basedOn w:val="Normal"/>
    <w:next w:val="Normal"/>
    <w:uiPriority w:val="39"/>
    <w:unhideWhenUsed/>
    <w:pPr>
      <w:spacing w:before="0" w:after="100"/>
      <w:ind w:start="1760"/>
    </w:pPr>
    <w:rPr/>
  </w:style>
  <w:style w:type="paragraph" w:styleId="IndexHeading">
    <w:name w:val="index heading"/>
    <w:basedOn w:val="user4"/>
    <w:pPr/>
    <w:rPr/>
  </w:style>
  <w:style w:type="paragraph" w:styleId="TOCHeading">
    <w:name w:val="TOC Heading"/>
    <w:uiPriority w:val="39"/>
    <w:unhideWhenUsed/>
    <w:qFormat/>
    <w:pPr>
      <w:widowControl/>
      <w:suppressAutoHyphens w:val="true"/>
      <w:bidi w:val="0"/>
      <w:spacing w:before="0" w:after="0"/>
      <w:jc w:val="start"/>
    </w:pPr>
    <w:rPr>
      <w:rFonts w:ascii="Liberation Serif" w:hAnsi="Liberation Serif" w:eastAsia="Droid Sans Fallback" w:cs="Noto Sans Devanagari"/>
      <w:color w:val="auto"/>
      <w:kern w:val="0"/>
      <w:sz w:val="24"/>
      <w:szCs w:val="24"/>
      <w:lang w:val="ru-RU" w:eastAsia="zh-CN" w:bidi="hi-IN"/>
    </w:rPr>
  </w:style>
  <w:style w:type="paragraph" w:styleId="TableofFigures">
    <w:name w:val="table of figures"/>
    <w:basedOn w:val="Normal"/>
    <w:next w:val="Normal"/>
    <w:uiPriority w:val="99"/>
    <w:unhideWhenUsed/>
    <w:pPr>
      <w:spacing w:before="0" w:afterAutospacing="0" w:after="0"/>
    </w:pPr>
    <w:rPr/>
  </w:style>
  <w:style w:type="numbering" w:styleId="user7">
    <w:name w:val="Без списка (user)"/>
    <w:uiPriority w:val="99"/>
    <w:semiHidden/>
    <w:unhideWhenUsed/>
    <w:qFormat/>
  </w:style>
  <w:style w:type="numbering" w:styleId="Style11">
    <w:name w:val="Без списка"/>
    <w:uiPriority w:val="99"/>
    <w:semiHidden/>
    <w:unhideWhenUsed/>
    <w:qFormat/>
  </w:style>
  <w:style w:type="table" w:default="1" w:styleId="758">
    <w:name w:val="Normal Table"/>
    <w:uiPriority w:val="99"/>
    <w:semiHidden/>
    <w:unhideWhenUsed/>
    <w:tblPr>
      <w:tblCellMar>
        <w:left w:w="108" w:type="dxa"/>
        <w:top w:w="0" w:type="dxa"/>
        <w:right w:w="108" w:type="dxa"/>
        <w:bottom w:w="0"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759">
    <w:name w:val="Table Grid"/>
    <w:basedOn w:val="758"/>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760">
    <w:name w:val="Table Grid Light"/>
    <w:basedOn w:val="758"/>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761">
    <w:name w:val="Plain Table 1"/>
    <w:basedOn w:val="758"/>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0"/>
      </w:tcPr>
    </w:tblStylePr>
    <w:tblStylePr w:type="band1Vert">
      <w:tblPr/>
      <w:tcPr>
        <w:shd w:val="clear" w:color="FFFFFF" w:fill="F2F2F2" w:themeFill="text1" w:themeFillTint="0"/>
      </w:tcPr>
    </w:tblStylePr>
    <w:tblStylePr w:type="band2Horz">
      <w:tblPr/>
    </w:tblStylePr>
    <w:tblStylePr w:type="band2Vert">
      <w:tbl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tblStylePr w:type="nwCell">
      <w:tblPr/>
    </w:tblStylePr>
    <w:tblStylePr w:type="neCell">
      <w:tblPr/>
    </w:tblStylePr>
    <w:tblStylePr w:type="swCell">
      <w:tblPr/>
    </w:tblStylePr>
    <w:tblStylePr w:type="seCell">
      <w:tblPr/>
    </w:tblStylePr>
    <w:tblStylePr w:type="wholeTable">
      <w:tblPr/>
    </w:tblStylePr>
  </w:style>
  <w:style w:type="table" w:styleId="762">
    <w:name w:val="Plain Table 2"/>
    <w:basedOn w:val="75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Horz">
      <w:tbl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tblStylePr w:type="nwCell">
      <w:tblPr/>
    </w:tblStylePr>
    <w:tblStylePr w:type="neCell">
      <w:tblPr/>
    </w:tblStylePr>
    <w:tblStylePr w:type="swCell">
      <w:tblPr/>
    </w:tblStylePr>
    <w:tblStylePr w:type="seCell">
      <w:tblPr/>
    </w:tblStylePr>
    <w:tblStylePr w:type="wholeTable">
      <w:tblPr/>
    </w:tblStylePr>
  </w:style>
  <w:style w:type="table" w:styleId="763">
    <w:name w:val="Plain Table 3"/>
    <w:basedOn w:val="758"/>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band2Horz">
      <w:tblPr/>
    </w:tblStylePr>
    <w:tblStylePr w:type="band2Vert">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tblStylePr w:type="nwCell">
      <w:tblPr/>
    </w:tblStylePr>
    <w:tblStylePr w:type="neCell">
      <w:tblPr/>
    </w:tblStylePr>
    <w:tblStylePr w:type="swCell">
      <w:tblPr/>
    </w:tblStylePr>
    <w:tblStylePr w:type="seCell">
      <w:tblPr/>
    </w:tblStylePr>
    <w:tblStylePr w:type="wholeTable">
      <w:tblPr/>
    </w:tblStylePr>
  </w:style>
  <w:style w:type="table" w:styleId="764">
    <w:name w:val="Plain Table 4"/>
    <w:basedOn w:val="758"/>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band2Horz">
      <w:tblPr/>
    </w:tblStylePr>
    <w:tblStylePr w:type="band2Vert">
      <w:tblPr/>
    </w:tblStylePr>
    <w:tblStylePr w:type="firstCol">
      <w:rPr>
        <w:b/>
      </w:rPr>
      <w:tblPr/>
    </w:tblStylePr>
    <w:tblStylePr w:type="firstRow">
      <w:rPr>
        <w:b/>
      </w:rPr>
      <w:tbl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765">
    <w:name w:val="Plain Table 5"/>
    <w:basedOn w:val="758"/>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band2Horz">
      <w:tblPr/>
    </w:tblStylePr>
    <w:tblStylePr w:type="band2Vert">
      <w:tbl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66">
    <w:name w:val="Grid Table 1 Light"/>
    <w:basedOn w:val="758"/>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767">
    <w:name w:val="Grid Table 1 Light - Accent 1"/>
    <w:basedOn w:val="758"/>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768">
    <w:name w:val="Grid Table 1 Light - Accent 2"/>
    <w:basedOn w:val="758"/>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769">
    <w:name w:val="Grid Table 1 Light - Accent 3"/>
    <w:basedOn w:val="758"/>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770">
    <w:name w:val="Grid Table 1 Light - Accent 4"/>
    <w:basedOn w:val="758"/>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771">
    <w:name w:val="Grid Table 1 Light - Accent 5"/>
    <w:basedOn w:val="758"/>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772">
    <w:name w:val="Grid Table 1 Light - Accent 6"/>
    <w:basedOn w:val="758"/>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773">
    <w:name w:val="Grid Table 2"/>
    <w:basedOn w:val="758"/>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74">
    <w:name w:val="Grid Table 2 - Accent 1"/>
    <w:basedOn w:val="758"/>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C3FEBA" w:themeFill="accent1" w:themeFillTint="34"/>
      </w:tcPr>
    </w:tblStylePr>
    <w:tblStylePr w:type="band1Vert">
      <w:rPr>
        <w:sz w:val="22"/>
      </w:rPr>
      <w:tblPr/>
      <w:tcPr>
        <w:shd w:val="clear" w:color="FFFFFF" w:fill="C3FEBA" w:themeFill="accent1"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75">
    <w:name w:val="Grid Table 2 - Accent 2"/>
    <w:basedOn w:val="758"/>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BDE6FE" w:themeFill="accent2" w:themeFillTint="32"/>
      </w:tcPr>
    </w:tblStylePr>
    <w:tblStylePr w:type="band1Vert">
      <w:rPr>
        <w:sz w:val="22"/>
      </w:rPr>
      <w:tblPr/>
      <w:tcPr>
        <w:shd w:val="clear" w:color="FFFFFF" w:fill="BDE6FE" w:themeFill="accent2" w:themeFillTint="32"/>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76">
    <w:name w:val="Grid Table 2 - Accent 3"/>
    <w:basedOn w:val="758"/>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FED3BA" w:themeFill="accent3" w:themeFillTint="34"/>
      </w:tcPr>
    </w:tblStylePr>
    <w:tblStylePr w:type="band1Vert">
      <w:rPr>
        <w:sz w:val="22"/>
      </w:rPr>
      <w:tblPr/>
      <w:tcPr>
        <w:shd w:val="clear" w:color="FFFFFF" w:fill="FED3BA" w:themeFill="accent3"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77">
    <w:name w:val="Grid Table 2 - Accent 4"/>
    <w:basedOn w:val="758"/>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5BAFE" w:themeFill="accent4" w:themeFillTint="34"/>
      </w:tcPr>
    </w:tblStylePr>
    <w:tblStylePr w:type="band1Vert">
      <w:rPr>
        <w:sz w:val="22"/>
      </w:rPr>
      <w:tblPr/>
      <w:tcPr>
        <w:shd w:val="clear" w:color="FFFFFF" w:fill="F5BAFE" w:themeFill="accent4"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78">
    <w:name w:val="Grid Table 2 - Accent 5"/>
    <w:basedOn w:val="758"/>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FFF1C0" w:themeFill="accent5" w:themeFillTint="34"/>
      </w:tcPr>
    </w:tblStylePr>
    <w:tblStylePr w:type="band1Vert">
      <w:rPr>
        <w:sz w:val="22"/>
      </w:rPr>
      <w:tblPr/>
      <w:tcPr>
        <w:shd w:val="clear" w:color="FFFFFF" w:fill="FFF1C0" w:themeFill="accent5"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79">
    <w:name w:val="Grid Table 2 - Accent 6"/>
    <w:basedOn w:val="758"/>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8CECD" w:themeFill="accent6" w:themeFillTint="34"/>
      </w:tcPr>
    </w:tblStylePr>
    <w:tblStylePr w:type="band1Vert">
      <w:rPr>
        <w:sz w:val="22"/>
      </w:rPr>
      <w:tblPr/>
      <w:tcPr>
        <w:shd w:val="clear" w:color="FFFFFF" w:fill="F8CECD" w:themeFill="accent6"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80">
    <w:name w:val="Grid Table 3"/>
    <w:basedOn w:val="758"/>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81">
    <w:name w:val="Grid Table 3 - Accent 1"/>
    <w:basedOn w:val="758"/>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C3FEBA" w:themeFill="accent1" w:themeFillTint="34"/>
      </w:tcPr>
    </w:tblStylePr>
    <w:tblStylePr w:type="band1Vert">
      <w:rPr>
        <w:sz w:val="22"/>
      </w:rPr>
      <w:tblPr/>
      <w:tcPr>
        <w:shd w:val="clear" w:color="FFFFFF" w:fill="C3FEBA" w:themeFill="accent1"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82">
    <w:name w:val="Grid Table 3 - Accent 2"/>
    <w:basedOn w:val="758"/>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BDE6FE" w:themeFill="accent2" w:themeFillTint="32"/>
      </w:tcPr>
    </w:tblStylePr>
    <w:tblStylePr w:type="band1Vert">
      <w:rPr>
        <w:sz w:val="22"/>
      </w:rPr>
      <w:tblPr/>
      <w:tcPr>
        <w:shd w:val="clear" w:color="FFFFFF" w:fill="BDE6FE" w:themeFill="accent2" w:themeFillTint="32"/>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83">
    <w:name w:val="Grid Table 3 - Accent 3"/>
    <w:basedOn w:val="758"/>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FED3BA" w:themeFill="accent3" w:themeFillTint="34"/>
      </w:tcPr>
    </w:tblStylePr>
    <w:tblStylePr w:type="band1Vert">
      <w:rPr>
        <w:sz w:val="22"/>
      </w:rPr>
      <w:tblPr/>
      <w:tcPr>
        <w:shd w:val="clear" w:color="FFFFFF" w:fill="FED3BA" w:themeFill="accent3"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84">
    <w:name w:val="Grid Table 3 - Accent 4"/>
    <w:basedOn w:val="758"/>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5BAFE" w:themeFill="accent4" w:themeFillTint="34"/>
      </w:tcPr>
    </w:tblStylePr>
    <w:tblStylePr w:type="band1Vert">
      <w:rPr>
        <w:sz w:val="22"/>
      </w:rPr>
      <w:tblPr/>
      <w:tcPr>
        <w:shd w:val="clear" w:color="FFFFFF" w:fill="F5BAFE" w:themeFill="accent4"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85">
    <w:name w:val="Grid Table 3 - Accent 5"/>
    <w:basedOn w:val="758"/>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FFF1C0" w:themeFill="accent5" w:themeFillTint="34"/>
      </w:tcPr>
    </w:tblStylePr>
    <w:tblStylePr w:type="band1Vert">
      <w:rPr>
        <w:sz w:val="22"/>
      </w:rPr>
      <w:tblPr/>
      <w:tcPr>
        <w:shd w:val="clear" w:color="FFFFFF" w:fill="FFF1C0" w:themeFill="accent5"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86">
    <w:name w:val="Grid Table 3 - Accent 6"/>
    <w:basedOn w:val="758"/>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8CECD" w:themeFill="accent6" w:themeFillTint="34"/>
      </w:tcPr>
    </w:tblStylePr>
    <w:tblStylePr w:type="band1Vert">
      <w:rPr>
        <w:sz w:val="22"/>
      </w:rPr>
      <w:tblPr/>
      <w:tcPr>
        <w:shd w:val="clear" w:color="FFFFFF" w:fill="F8CECD" w:themeFill="accent6"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787">
    <w:name w:val="Grid Table 4"/>
    <w:basedOn w:val="758"/>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88">
    <w:name w:val="Grid Table 4 - Accent 1"/>
    <w:basedOn w:val="758"/>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C5FEBD" w:themeFill="accent1" w:themeFillTint="32"/>
      </w:tcPr>
    </w:tblStylePr>
    <w:tblStylePr w:type="band1Vert">
      <w:rPr>
        <w:sz w:val="22"/>
      </w:rPr>
      <w:tblPr/>
      <w:tcPr>
        <w:shd w:val="clear" w:color="FFFFFF" w:fill="C5FEBD" w:themeFill="accent1" w:themeFillTint="32"/>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1CBF04" w:themeFill="accent1" w:themeFillTint="ea"/>
      </w:tcPr>
    </w:tblStylePr>
    <w:tblStylePr w:type="lastCol">
      <w:rPr>
        <w:b/>
      </w:rPr>
      <w:tblPr/>
    </w:tblStylePr>
    <w:tblStylePr w:type="lastRow">
      <w:rPr>
        <w:b/>
      </w:rPr>
      <w:tblPr/>
      <w:tcPr>
        <w:tcBorders>
          <w:top w:val="single" w:color="000000" w:themeColor="accen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89">
    <w:name w:val="Grid Table 4 - Accent 2"/>
    <w:basedOn w:val="758"/>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BDE6FE" w:themeFill="accent2" w:themeFillTint="32"/>
      </w:tcPr>
    </w:tblStylePr>
    <w:tblStylePr w:type="band1Vert">
      <w:rPr>
        <w:sz w:val="22"/>
      </w:rPr>
      <w:tblPr/>
      <w:tcPr>
        <w:shd w:val="clear" w:color="FFFFFF" w:fill="BDE6FE" w:themeFill="accent2" w:themeFillTint="32"/>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37B4FB" w:themeFill="accent2" w:themeFillTint="97"/>
      </w:tcPr>
    </w:tblStylePr>
    <w:tblStylePr w:type="lastCol">
      <w:rPr>
        <w:b/>
      </w:rPr>
      <w:tblPr/>
    </w:tblStylePr>
    <w:tblStylePr w:type="lastRow">
      <w:rPr>
        <w:b/>
      </w:rPr>
      <w:tblPr/>
      <w:tcPr>
        <w:tcBorders>
          <w:top w:val="single" w:color="000000" w:themeColor="accent2"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90">
    <w:name w:val="Grid Table 4 - Accent 3"/>
    <w:basedOn w:val="758"/>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FED3BA" w:themeFill="accent3" w:themeFillTint="34"/>
      </w:tcPr>
    </w:tblStylePr>
    <w:tblStylePr w:type="band1Vert">
      <w:rPr>
        <w:sz w:val="22"/>
      </w:rPr>
      <w:tblPr/>
      <w:tcPr>
        <w:shd w:val="clear" w:color="FFFFFF" w:fill="FED3BA" w:themeFill="accent3"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43F03" w:themeFill="accent3" w:themeFillTint="fe"/>
      </w:tcPr>
    </w:tblStylePr>
    <w:tblStylePr w:type="lastCol">
      <w:rPr>
        <w:b/>
      </w:rPr>
      <w:tblPr/>
    </w:tblStylePr>
    <w:tblStylePr w:type="lastRow">
      <w:rPr>
        <w:b/>
      </w:rPr>
      <w:tblPr/>
      <w:tcPr>
        <w:tcBorders>
          <w:top w:val="single" w:color="000000" w:themeColor="accent3"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91">
    <w:name w:val="Grid Table 4 - Accent 4"/>
    <w:basedOn w:val="758"/>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F5BAFE" w:themeFill="accent4" w:themeFillTint="34"/>
      </w:tcPr>
    </w:tblStylePr>
    <w:tblStylePr w:type="band1Vert">
      <w:rPr>
        <w:sz w:val="22"/>
      </w:rPr>
      <w:tblPr/>
      <w:tcPr>
        <w:shd w:val="clear" w:color="FFFFFF" w:fill="F5BAFE" w:themeFill="accent4"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E133FB" w:themeFill="accent4" w:themeFillTint="9a"/>
      </w:tcPr>
    </w:tblStylePr>
    <w:tblStylePr w:type="lastCol">
      <w:rPr>
        <w:b/>
      </w:rPr>
      <w:tblPr/>
    </w:tblStylePr>
    <w:tblStylePr w:type="lastRow">
      <w:rPr>
        <w:b/>
      </w:rPr>
      <w:tblPr/>
      <w:tcPr>
        <w:tcBorders>
          <w:top w:val="single" w:color="000000" w:themeColor="accent4"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92">
    <w:name w:val="Grid Table 4 - Accent 5"/>
    <w:basedOn w:val="758"/>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FFF1C0" w:themeFill="accent5" w:themeFillTint="34"/>
      </w:tcPr>
    </w:tblStylePr>
    <w:tblStylePr w:type="band1Vert">
      <w:rPr>
        <w:sz w:val="22"/>
      </w:rPr>
      <w:tblPr/>
      <w:tcPr>
        <w:shd w:val="clear" w:color="FFFFFF" w:fill="FFF1C0" w:themeFill="accent5"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C99C00" w:themeFill="accent5"/>
      </w:tcPr>
    </w:tblStylePr>
    <w:tblStylePr w:type="lastCol">
      <w:rPr>
        <w:b/>
      </w:rPr>
      <w:tblPr/>
    </w:tblStylePr>
    <w:tblStylePr w:type="lastRow">
      <w:rPr>
        <w:b/>
      </w:rPr>
      <w:tblPr/>
      <w:tcPr>
        <w:tcBorders>
          <w:top w:val="single" w:color="000000" w:themeColor="accent5"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93">
    <w:name w:val="Grid Table 4 - Accent 6"/>
    <w:basedOn w:val="758"/>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8CECD" w:themeFill="accent6" w:themeFillTint="34"/>
      </w:tcPr>
    </w:tblStylePr>
    <w:tblStylePr w:type="band1Vert">
      <w:rPr>
        <w:sz w:val="22"/>
      </w:rPr>
      <w:tblPr/>
      <w:tcPr>
        <w:shd w:val="clear" w:color="FFFFFF" w:fill="F8CECD" w:themeFill="accent6"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C9211E" w:themeFill="accent6"/>
      </w:tcPr>
    </w:tblStylePr>
    <w:tblStylePr w:type="lastCol">
      <w:rPr>
        <w:b/>
      </w:rPr>
      <w:tblPr/>
    </w:tblStylePr>
    <w:tblStylePr w:type="lastRow">
      <w:rPr>
        <w:b/>
      </w:rPr>
      <w:tblPr/>
      <w:tcPr>
        <w:tcBorders>
          <w:top w:val="single" w:color="000000" w:themeColor="accent6"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94">
    <w:name w:val="Grid Table 5 Dark"/>
    <w:basedOn w:val="7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band2Horz">
      <w:tblPr/>
    </w:tblStylePr>
    <w:tblStylePr w:type="band2Vert">
      <w:tbl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tblStylePr w:type="nwCell">
      <w:tblPr/>
    </w:tblStylePr>
    <w:tblStylePr w:type="neCell">
      <w:tblPr/>
    </w:tblStylePr>
    <w:tblStylePr w:type="swCell">
      <w:tblPr/>
    </w:tblStylePr>
    <w:tblStylePr w:type="seCell">
      <w:tblPr/>
    </w:tblStylePr>
    <w:tblStylePr w:type="wholeTable">
      <w:tblPr/>
    </w:tblStylePr>
  </w:style>
  <w:style w:type="table" w:styleId="795">
    <w:name w:val="Grid Table 5 Dark- Accent 1"/>
    <w:basedOn w:val="7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78FC64" w:themeFill="accent1" w:themeFillTint="75"/>
      </w:tcPr>
    </w:tblStylePr>
    <w:tblStylePr w:type="band1Vert">
      <w:tblPr/>
      <w:tcPr>
        <w:shd w:val="clear" w:color="FFFFFF" w:fill="78FC64" w:themeFill="accent1" w:themeFillTint="75"/>
      </w:tcPr>
    </w:tblStylePr>
    <w:tblStylePr w:type="band2Horz">
      <w:tblPr/>
    </w:tblStylePr>
    <w:tblStylePr w:type="band2Vert">
      <w:tblPr/>
    </w:tblStylePr>
    <w:tblStylePr w:type="firstCol">
      <w:rPr>
        <w:b/>
        <w:sz w:val="22"/>
      </w:rPr>
      <w:tblPr/>
      <w:tcPr>
        <w:shd w:val="clear" w:color="FFFFFF" w:fill="18A303" w:themeFill="accent1"/>
      </w:tcPr>
    </w:tblStylePr>
    <w:tblStylePr w:type="firstRow">
      <w:rPr>
        <w:b/>
        <w:sz w:val="22"/>
      </w:rPr>
      <w:tblPr/>
      <w:tcPr>
        <w:shd w:val="clear" w:color="FFFFFF" w:fill="18A303" w:themeFill="accent1"/>
      </w:tcPr>
    </w:tblStylePr>
    <w:tblStylePr w:type="lastCol">
      <w:rPr>
        <w:b/>
        <w:sz w:val="22"/>
      </w:rPr>
      <w:tblPr/>
      <w:tcPr>
        <w:shd w:val="clear" w:color="FFFFFF" w:fill="18A303" w:themeFill="accent1"/>
      </w:tcPr>
    </w:tblStylePr>
    <w:tblStylePr w:type="lastRow">
      <w:rPr>
        <w:b/>
        <w:sz w:val="22"/>
      </w:rPr>
      <w:tblPr/>
      <w:tcPr>
        <w:tcBorders>
          <w:top w:val="single" w:color="000000" w:themeColor="light1" w:sz="4" w:space="0"/>
        </w:tcBorders>
        <w:shd w:val="clear" w:color="FFFFFF" w:fill="18A303" w:themeFill="accent1"/>
      </w:tcPr>
    </w:tblStylePr>
    <w:tblStylePr w:type="nwCell">
      <w:tblPr/>
    </w:tblStylePr>
    <w:tblStylePr w:type="neCell">
      <w:tblPr/>
    </w:tblStylePr>
    <w:tblStylePr w:type="swCell">
      <w:tblPr/>
    </w:tblStylePr>
    <w:tblStylePr w:type="seCell">
      <w:tblPr/>
    </w:tblStylePr>
    <w:tblStylePr w:type="wholeTable">
      <w:tblPr/>
    </w:tblStylePr>
  </w:style>
  <w:style w:type="table" w:styleId="796">
    <w:name w:val="Grid Table 5 Dark - Accent 2"/>
    <w:basedOn w:val="7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64C5FC" w:themeFill="accent2" w:themeFillTint="75"/>
      </w:tcPr>
    </w:tblStylePr>
    <w:tblStylePr w:type="band1Vert">
      <w:tblPr/>
      <w:tcPr>
        <w:shd w:val="clear" w:color="FFFFFF" w:fill="64C5FC" w:themeFill="accent2" w:themeFillTint="75"/>
      </w:tcPr>
    </w:tblStylePr>
    <w:tblStylePr w:type="band2Horz">
      <w:tblPr/>
    </w:tblStylePr>
    <w:tblStylePr w:type="band2Vert">
      <w:tblPr/>
    </w:tblStylePr>
    <w:tblStylePr w:type="firstCol">
      <w:rPr>
        <w:b/>
        <w:sz w:val="22"/>
      </w:rPr>
      <w:tblPr/>
      <w:tcPr>
        <w:shd w:val="clear" w:color="FFFFFF" w:fill="0369A3" w:themeFill="accent2"/>
      </w:tcPr>
    </w:tblStylePr>
    <w:tblStylePr w:type="firstRow">
      <w:rPr>
        <w:b/>
        <w:sz w:val="22"/>
      </w:rPr>
      <w:tblPr/>
      <w:tcPr>
        <w:shd w:val="clear" w:color="FFFFFF" w:fill="0369A3" w:themeFill="accent2"/>
      </w:tcPr>
    </w:tblStylePr>
    <w:tblStylePr w:type="lastCol">
      <w:rPr>
        <w:b/>
        <w:sz w:val="22"/>
      </w:rPr>
      <w:tblPr/>
      <w:tcPr>
        <w:shd w:val="clear" w:color="FFFFFF" w:fill="0369A3" w:themeFill="accent2"/>
      </w:tcPr>
    </w:tblStylePr>
    <w:tblStylePr w:type="lastRow">
      <w:rPr>
        <w:b/>
        <w:sz w:val="22"/>
      </w:rPr>
      <w:tblPr/>
      <w:tcPr>
        <w:tcBorders>
          <w:top w:val="single" w:color="000000" w:themeColor="light1" w:sz="4" w:space="0"/>
        </w:tcBorders>
        <w:shd w:val="clear" w:color="FFFFFF" w:fill="0369A3" w:themeFill="accent2"/>
      </w:tcPr>
    </w:tblStylePr>
    <w:tblStylePr w:type="nwCell">
      <w:tblPr/>
    </w:tblStylePr>
    <w:tblStylePr w:type="neCell">
      <w:tblPr/>
    </w:tblStylePr>
    <w:tblStylePr w:type="swCell">
      <w:tblPr/>
    </w:tblStylePr>
    <w:tblStylePr w:type="seCell">
      <w:tblPr/>
    </w:tblStylePr>
    <w:tblStylePr w:type="wholeTable">
      <w:tblPr/>
    </w:tblStylePr>
  </w:style>
  <w:style w:type="table" w:styleId="797">
    <w:name w:val="Grid Table 5 Dark - Accent 3"/>
    <w:basedOn w:val="7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C9C64" w:themeFill="accent3" w:themeFillTint="75"/>
      </w:tcPr>
    </w:tblStylePr>
    <w:tblStylePr w:type="band1Vert">
      <w:tblPr/>
      <w:tcPr>
        <w:shd w:val="clear" w:color="FFFFFF" w:fill="FC9C64" w:themeFill="accent3" w:themeFillTint="75"/>
      </w:tcPr>
    </w:tblStylePr>
    <w:tblStylePr w:type="band2Horz">
      <w:tblPr/>
    </w:tblStylePr>
    <w:tblStylePr w:type="band2Vert">
      <w:tblPr/>
    </w:tblStylePr>
    <w:tblStylePr w:type="firstCol">
      <w:rPr>
        <w:b/>
        <w:sz w:val="22"/>
      </w:rPr>
      <w:tblPr/>
      <w:tcPr>
        <w:shd w:val="clear" w:color="FFFFFF" w:fill="A33E03" w:themeFill="accent3"/>
      </w:tcPr>
    </w:tblStylePr>
    <w:tblStylePr w:type="firstRow">
      <w:rPr>
        <w:b/>
        <w:sz w:val="22"/>
      </w:rPr>
      <w:tblPr/>
      <w:tcPr>
        <w:shd w:val="clear" w:color="FFFFFF" w:fill="A33E03" w:themeFill="accent3"/>
      </w:tcPr>
    </w:tblStylePr>
    <w:tblStylePr w:type="lastCol">
      <w:rPr>
        <w:b/>
        <w:sz w:val="22"/>
      </w:rPr>
      <w:tblPr/>
      <w:tcPr>
        <w:shd w:val="clear" w:color="FFFFFF" w:fill="A33E03" w:themeFill="accent3"/>
      </w:tcPr>
    </w:tblStylePr>
    <w:tblStylePr w:type="lastRow">
      <w:rPr>
        <w:b/>
        <w:sz w:val="22"/>
      </w:rPr>
      <w:tblPr/>
      <w:tcPr>
        <w:tcBorders>
          <w:top w:val="single" w:color="000000" w:themeColor="light1" w:sz="4" w:space="0"/>
        </w:tcBorders>
        <w:shd w:val="clear" w:color="FFFFFF" w:fill="A33E03" w:themeFill="accent3"/>
      </w:tcPr>
    </w:tblStylePr>
    <w:tblStylePr w:type="nwCell">
      <w:tblPr/>
    </w:tblStylePr>
    <w:tblStylePr w:type="neCell">
      <w:tblPr/>
    </w:tblStylePr>
    <w:tblStylePr w:type="swCell">
      <w:tblPr/>
    </w:tblStylePr>
    <w:tblStylePr w:type="seCell">
      <w:tblPr/>
    </w:tblStylePr>
    <w:tblStylePr w:type="wholeTable">
      <w:tblPr/>
    </w:tblStylePr>
  </w:style>
  <w:style w:type="table" w:styleId="798">
    <w:name w:val="Grid Table 5 Dark- Accent 4"/>
    <w:basedOn w:val="7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864FC" w:themeFill="accent4" w:themeFillTint="75"/>
      </w:tcPr>
    </w:tblStylePr>
    <w:tblStylePr w:type="band1Vert">
      <w:tblPr/>
      <w:tcPr>
        <w:shd w:val="clear" w:color="FFFFFF" w:fill="E864FC" w:themeFill="accent4" w:themeFillTint="75"/>
      </w:tcPr>
    </w:tblStylePr>
    <w:tblStylePr w:type="band2Horz">
      <w:tblPr/>
    </w:tblStylePr>
    <w:tblStylePr w:type="band2Vert">
      <w:tblPr/>
    </w:tblStylePr>
    <w:tblStylePr w:type="firstCol">
      <w:rPr>
        <w:b/>
        <w:sz w:val="22"/>
      </w:rPr>
      <w:tblPr/>
      <w:tcPr>
        <w:shd w:val="clear" w:color="FFFFFF" w:fill="8E03A3" w:themeFill="accent4"/>
      </w:tcPr>
    </w:tblStylePr>
    <w:tblStylePr w:type="firstRow">
      <w:rPr>
        <w:b/>
        <w:sz w:val="22"/>
      </w:rPr>
      <w:tblPr/>
      <w:tcPr>
        <w:shd w:val="clear" w:color="FFFFFF" w:fill="8E03A3" w:themeFill="accent4"/>
      </w:tcPr>
    </w:tblStylePr>
    <w:tblStylePr w:type="lastCol">
      <w:rPr>
        <w:b/>
        <w:sz w:val="22"/>
      </w:rPr>
      <w:tblPr/>
      <w:tcPr>
        <w:shd w:val="clear" w:color="FFFFFF" w:fill="8E03A3" w:themeFill="accent4"/>
      </w:tcPr>
    </w:tblStylePr>
    <w:tblStylePr w:type="lastRow">
      <w:rPr>
        <w:b/>
        <w:sz w:val="22"/>
      </w:rPr>
      <w:tblPr/>
      <w:tcPr>
        <w:tcBorders>
          <w:top w:val="single" w:color="000000" w:themeColor="light1" w:sz="4" w:space="0"/>
        </w:tcBorders>
        <w:shd w:val="clear" w:color="FFFFFF" w:fill="8E03A3" w:themeFill="accent4"/>
      </w:tcPr>
    </w:tblStylePr>
    <w:tblStylePr w:type="nwCell">
      <w:tblPr/>
    </w:tblStylePr>
    <w:tblStylePr w:type="neCell">
      <w:tblPr/>
    </w:tblStylePr>
    <w:tblStylePr w:type="swCell">
      <w:tblPr/>
    </w:tblStylePr>
    <w:tblStylePr w:type="seCell">
      <w:tblPr/>
    </w:tblStylePr>
    <w:tblStylePr w:type="wholeTable">
      <w:tblPr/>
    </w:tblStylePr>
  </w:style>
  <w:style w:type="table" w:styleId="799">
    <w:name w:val="Grid Table 5 Dark - Accent 5"/>
    <w:basedOn w:val="7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FDF71" w:themeFill="accent5" w:themeFillTint="75"/>
      </w:tcPr>
    </w:tblStylePr>
    <w:tblStylePr w:type="band1Vert">
      <w:tblPr/>
      <w:tcPr>
        <w:shd w:val="clear" w:color="FFFFFF" w:fill="FFDF71" w:themeFill="accent5" w:themeFillTint="75"/>
      </w:tcPr>
    </w:tblStylePr>
    <w:tblStylePr w:type="band2Horz">
      <w:tblPr/>
    </w:tblStylePr>
    <w:tblStylePr w:type="band2Vert">
      <w:tblPr/>
    </w:tblStylePr>
    <w:tblStylePr w:type="firstCol">
      <w:rPr>
        <w:b/>
        <w:sz w:val="22"/>
      </w:rPr>
      <w:tblPr/>
      <w:tcPr>
        <w:shd w:val="clear" w:color="FFFFFF" w:fill="C99C00" w:themeFill="accent5"/>
      </w:tcPr>
    </w:tblStylePr>
    <w:tblStylePr w:type="firstRow">
      <w:rPr>
        <w:b/>
        <w:sz w:val="22"/>
      </w:rPr>
      <w:tblPr/>
      <w:tcPr>
        <w:shd w:val="clear" w:color="FFFFFF" w:fill="C99C00" w:themeFill="accent5"/>
      </w:tcPr>
    </w:tblStylePr>
    <w:tblStylePr w:type="lastCol">
      <w:rPr>
        <w:b/>
        <w:sz w:val="22"/>
      </w:rPr>
      <w:tblPr/>
      <w:tcPr>
        <w:shd w:val="clear" w:color="FFFFFF" w:fill="C99C00" w:themeFill="accent5"/>
      </w:tcPr>
    </w:tblStylePr>
    <w:tblStylePr w:type="lastRow">
      <w:rPr>
        <w:b/>
        <w:sz w:val="22"/>
      </w:rPr>
      <w:tblPr/>
      <w:tcPr>
        <w:tcBorders>
          <w:top w:val="single" w:color="000000" w:themeColor="light1" w:sz="4" w:space="0"/>
        </w:tcBorders>
        <w:shd w:val="clear" w:color="FFFFFF" w:fill="C99C00" w:themeFill="accent5"/>
      </w:tcPr>
    </w:tblStylePr>
    <w:tblStylePr w:type="nwCell">
      <w:tblPr/>
    </w:tblStylePr>
    <w:tblStylePr w:type="neCell">
      <w:tblPr/>
    </w:tblStylePr>
    <w:tblStylePr w:type="swCell">
      <w:tblPr/>
    </w:tblStylePr>
    <w:tblStylePr w:type="seCell">
      <w:tblPr/>
    </w:tblStylePr>
    <w:tblStylePr w:type="wholeTable">
      <w:tblPr/>
    </w:tblStylePr>
  </w:style>
  <w:style w:type="table" w:styleId="800">
    <w:name w:val="Grid Table 5 Dark - Accent 6"/>
    <w:basedOn w:val="758"/>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E9190" w:themeFill="accent6" w:themeFillTint="75"/>
      </w:tcPr>
    </w:tblStylePr>
    <w:tblStylePr w:type="band1Vert">
      <w:tblPr/>
      <w:tcPr>
        <w:shd w:val="clear" w:color="FFFFFF" w:fill="EE9190" w:themeFill="accent6" w:themeFillTint="75"/>
      </w:tcPr>
    </w:tblStylePr>
    <w:tblStylePr w:type="band2Horz">
      <w:tblPr/>
    </w:tblStylePr>
    <w:tblStylePr w:type="band2Vert">
      <w:tblPr/>
    </w:tblStylePr>
    <w:tblStylePr w:type="firstCol">
      <w:rPr>
        <w:b/>
        <w:sz w:val="22"/>
      </w:rPr>
      <w:tblPr/>
      <w:tcPr>
        <w:shd w:val="clear" w:color="FFFFFF" w:fill="C9211E" w:themeFill="accent6"/>
      </w:tcPr>
    </w:tblStylePr>
    <w:tblStylePr w:type="firstRow">
      <w:rPr>
        <w:b/>
        <w:sz w:val="22"/>
      </w:rPr>
      <w:tblPr/>
      <w:tcPr>
        <w:shd w:val="clear" w:color="FFFFFF" w:fill="C9211E" w:themeFill="accent6"/>
      </w:tcPr>
    </w:tblStylePr>
    <w:tblStylePr w:type="lastCol">
      <w:rPr>
        <w:b/>
        <w:sz w:val="22"/>
      </w:rPr>
      <w:tblPr/>
      <w:tcPr>
        <w:shd w:val="clear" w:color="FFFFFF" w:fill="C9211E" w:themeFill="accent6"/>
      </w:tcPr>
    </w:tblStylePr>
    <w:tblStylePr w:type="lastRow">
      <w:rPr>
        <w:b/>
        <w:sz w:val="22"/>
      </w:rPr>
      <w:tblPr/>
      <w:tcPr>
        <w:tcBorders>
          <w:top w:val="single" w:color="000000" w:themeColor="light1" w:sz="4" w:space="0"/>
        </w:tcBorders>
        <w:shd w:val="clear" w:color="FFFFFF" w:fill="C9211E" w:themeFill="accent6"/>
      </w:tcPr>
    </w:tblStylePr>
    <w:tblStylePr w:type="nwCell">
      <w:tblPr/>
    </w:tblStylePr>
    <w:tblStylePr w:type="neCell">
      <w:tblPr/>
    </w:tblStylePr>
    <w:tblStylePr w:type="swCell">
      <w:tblPr/>
    </w:tblStylePr>
    <w:tblStylePr w:type="seCell">
      <w:tblPr/>
    </w:tblStylePr>
    <w:tblStylePr w:type="wholeTable">
      <w:tblPr/>
    </w:tblStylePr>
  </w:style>
  <w:style w:type="table" w:styleId="801">
    <w:name w:val="Grid Table 6 Colorful"/>
    <w:basedOn w:val="758"/>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band2Vert">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nwCell">
      <w:tblPr/>
    </w:tblStylePr>
    <w:tblStylePr w:type="neCell">
      <w:tblPr/>
    </w:tblStylePr>
    <w:tblStylePr w:type="swCell">
      <w:tblPr/>
    </w:tblStylePr>
    <w:tblStylePr w:type="seCell">
      <w:tblPr/>
    </w:tblStylePr>
    <w:tblStylePr w:type="wholeTable">
      <w:rPr>
        <w:color w:themeColor="text1" w:themeTint="80" w:themeShade="95"/>
        <w:sz w:val="22"/>
      </w:rPr>
      <w:tblPr/>
    </w:tblStylePr>
  </w:style>
  <w:style w:type="table" w:styleId="802">
    <w:name w:val="Grid Table 6 Colorful - Accent 1"/>
    <w:basedOn w:val="758"/>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C3FEBA" w:themeFill="accent1" w:themeFillTint="34"/>
      </w:tcPr>
    </w:tblStylePr>
    <w:tblStylePr w:type="band1Vert">
      <w:tblPr/>
      <w:tcPr>
        <w:shd w:val="clear" w:color="FFFFFF" w:fill="C3FEBA" w:themeFill="accent1" w:themeFillTint="34"/>
      </w:tcPr>
    </w:tblStylePr>
    <w:tblStylePr w:type="band2Horz">
      <w:rPr>
        <w:color w:themeColor="accent1" w:themeTint="80" w:themeShade="95"/>
        <w:sz w:val="22"/>
      </w:rPr>
      <w:tblPr/>
    </w:tblStylePr>
    <w:tblStylePr w:type="band2Vert">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nwCell">
      <w:tblPr/>
    </w:tblStylePr>
    <w:tblStylePr w:type="neCell">
      <w:tblPr/>
    </w:tblStylePr>
    <w:tblStylePr w:type="swCell">
      <w:tblPr/>
    </w:tblStylePr>
    <w:tblStylePr w:type="seCell">
      <w:tblPr/>
    </w:tblStylePr>
    <w:tblStylePr w:type="wholeTable">
      <w:rPr>
        <w:color w:themeColor="accent1" w:themeTint="80" w:themeShade="95"/>
        <w:sz w:val="22"/>
      </w:rPr>
      <w:tblPr/>
    </w:tblStylePr>
  </w:style>
  <w:style w:type="table" w:styleId="803">
    <w:name w:val="Grid Table 6 Colorful - Accent 2"/>
    <w:basedOn w:val="758"/>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BDE6FE" w:themeFill="accent2" w:themeFillTint="32"/>
      </w:tcPr>
    </w:tblStylePr>
    <w:tblStylePr w:type="band1Vert">
      <w:tblPr/>
      <w:tcPr>
        <w:shd w:val="clear" w:color="FFFFFF" w:fill="BDE6FE" w:themeFill="accent2" w:themeFillTint="32"/>
      </w:tcPr>
    </w:tblStylePr>
    <w:tblStylePr w:type="band2Horz">
      <w:rPr>
        <w:color w:themeColor="accent2" w:themeTint="97" w:themeShade="95"/>
        <w:sz w:val="22"/>
      </w:rPr>
      <w:tblPr/>
    </w:tblStylePr>
    <w:tblStylePr w:type="band2Vert">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nwCell">
      <w:tblPr/>
    </w:tblStylePr>
    <w:tblStylePr w:type="neCell">
      <w:tblPr/>
    </w:tblStylePr>
    <w:tblStylePr w:type="swCell">
      <w:tblPr/>
    </w:tblStylePr>
    <w:tblStylePr w:type="seCell">
      <w:tblPr/>
    </w:tblStylePr>
    <w:tblStylePr w:type="wholeTable">
      <w:rPr>
        <w:color w:themeColor="accent2" w:themeTint="97" w:themeShade="95"/>
        <w:sz w:val="22"/>
      </w:rPr>
      <w:tblPr/>
    </w:tblStylePr>
  </w:style>
  <w:style w:type="table" w:styleId="804">
    <w:name w:val="Grid Table 6 Colorful - Accent 3"/>
    <w:basedOn w:val="758"/>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FED3BA" w:themeFill="accent3" w:themeFillTint="34"/>
      </w:tcPr>
    </w:tblStylePr>
    <w:tblStylePr w:type="band1Vert">
      <w:tblPr/>
      <w:tcPr>
        <w:shd w:val="clear" w:color="FFFFFF" w:fill="FED3BA" w:themeFill="accent3" w:themeFillTint="34"/>
      </w:tcPr>
    </w:tblStylePr>
    <w:tblStylePr w:type="band2Horz">
      <w:rPr>
        <w:color w:themeColor="accent3" w:themeTint="fe" w:themeShade="95"/>
        <w:sz w:val="22"/>
      </w:rPr>
      <w:tblPr/>
    </w:tblStylePr>
    <w:tblStylePr w:type="band2Vert">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nwCell">
      <w:tblPr/>
    </w:tblStylePr>
    <w:tblStylePr w:type="neCell">
      <w:tblPr/>
    </w:tblStylePr>
    <w:tblStylePr w:type="swCell">
      <w:tblPr/>
    </w:tblStylePr>
    <w:tblStylePr w:type="seCell">
      <w:tblPr/>
    </w:tblStylePr>
    <w:tblStylePr w:type="wholeTable">
      <w:rPr>
        <w:color w:themeColor="accent3" w:themeTint="fe" w:themeShade="95"/>
        <w:sz w:val="22"/>
      </w:rPr>
      <w:tblPr/>
    </w:tblStylePr>
  </w:style>
  <w:style w:type="table" w:styleId="805">
    <w:name w:val="Grid Table 6 Colorful - Accent 4"/>
    <w:basedOn w:val="758"/>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F5BAFE" w:themeFill="accent4" w:themeFillTint="34"/>
      </w:tcPr>
    </w:tblStylePr>
    <w:tblStylePr w:type="band1Vert">
      <w:tblPr/>
      <w:tcPr>
        <w:shd w:val="clear" w:color="FFFFFF" w:fill="F5BAFE" w:themeFill="accent4" w:themeFillTint="34"/>
      </w:tcPr>
    </w:tblStylePr>
    <w:tblStylePr w:type="band2Horz">
      <w:rPr>
        <w:color w:themeColor="accent4" w:themeTint="9a" w:themeShade="95"/>
        <w:sz w:val="22"/>
      </w:rPr>
      <w:tblPr/>
    </w:tblStylePr>
    <w:tblStylePr w:type="band2Vert">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nwCell">
      <w:tblPr/>
    </w:tblStylePr>
    <w:tblStylePr w:type="neCell">
      <w:tblPr/>
    </w:tblStylePr>
    <w:tblStylePr w:type="swCell">
      <w:tblPr/>
    </w:tblStylePr>
    <w:tblStylePr w:type="seCell">
      <w:tblPr/>
    </w:tblStylePr>
    <w:tblStylePr w:type="wholeTable">
      <w:rPr>
        <w:color w:themeColor="accent4" w:themeTint="9a" w:themeShade="95"/>
        <w:sz w:val="22"/>
      </w:rPr>
      <w:tblPr/>
    </w:tblStylePr>
  </w:style>
  <w:style w:type="table" w:styleId="806">
    <w:name w:val="Grid Table 6 Colorful - Accent 5"/>
    <w:basedOn w:val="758"/>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FFF1C0" w:themeFill="accent5" w:themeFillTint="34"/>
      </w:tcPr>
    </w:tblStylePr>
    <w:tblStylePr w:type="band1Vert">
      <w:tblPr/>
      <w:tcPr>
        <w:shd w:val="clear" w:color="FFFFFF" w:fill="FFF1C0" w:themeFill="accent5" w:themeFillTint="34"/>
      </w:tcPr>
    </w:tblStylePr>
    <w:tblStylePr w:type="band2Horz">
      <w:rPr>
        <w:color w:themeColor="accent5" w:themeShade="95"/>
        <w:sz w:val="22"/>
      </w:rPr>
      <w:tblPr/>
    </w:tblStylePr>
    <w:tblStylePr w:type="band2Vert">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nwCell">
      <w:tblPr/>
    </w:tblStylePr>
    <w:tblStylePr w:type="neCell">
      <w:tblPr/>
    </w:tblStylePr>
    <w:tblStylePr w:type="swCell">
      <w:tblPr/>
    </w:tblStylePr>
    <w:tblStylePr w:type="seCell">
      <w:tblPr/>
    </w:tblStylePr>
    <w:tblStylePr w:type="wholeTable">
      <w:rPr>
        <w:color w:themeColor="accent5" w:themeShade="95"/>
        <w:sz w:val="22"/>
      </w:rPr>
      <w:tblPr/>
    </w:tblStylePr>
  </w:style>
  <w:style w:type="table" w:styleId="807">
    <w:name w:val="Grid Table 6 Colorful - Accent 6"/>
    <w:basedOn w:val="758"/>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8CECD" w:themeFill="accent6" w:themeFillTint="34"/>
      </w:tcPr>
    </w:tblStylePr>
    <w:tblStylePr w:type="band1Vert">
      <w:tblPr/>
      <w:tcPr>
        <w:shd w:val="clear" w:color="FFFFFF" w:fill="F8CECD" w:themeFill="accent6" w:themeFillTint="34"/>
      </w:tcPr>
    </w:tblStylePr>
    <w:tblStylePr w:type="band2Horz">
      <w:rPr>
        <w:color w:themeColor="accent5" w:themeShade="95"/>
        <w:sz w:val="22"/>
      </w:rPr>
      <w:tblPr/>
    </w:tblStylePr>
    <w:tblStylePr w:type="band2Vert">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nwCell">
      <w:tblPr/>
    </w:tblStylePr>
    <w:tblStylePr w:type="neCell">
      <w:tblPr/>
    </w:tblStylePr>
    <w:tblStylePr w:type="swCell">
      <w:tblPr/>
    </w:tblStylePr>
    <w:tblStylePr w:type="seCell">
      <w:tblPr/>
    </w:tblStylePr>
    <w:tblStylePr w:type="wholeTable">
      <w:rPr>
        <w:color w:themeColor="accent5" w:themeShade="95"/>
        <w:sz w:val="22"/>
      </w:rPr>
      <w:tblPr/>
    </w:tblStylePr>
  </w:style>
  <w:style w:type="table" w:styleId="808">
    <w:name w:val="Grid Table 7 Colorful"/>
    <w:basedOn w:val="758"/>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0"/>
      </w:tcPr>
    </w:tblStylePr>
    <w:tblStylePr w:type="band1Vert">
      <w:tblPr/>
      <w:tcPr>
        <w:shd w:val="clear" w:color="FFFFFF" w:fill="F2F2F2" w:themeFill="text1" w:themeFillTint="0"/>
      </w:tcPr>
    </w:tblStylePr>
    <w:tblStylePr w:type="band2Horz">
      <w:rPr>
        <w:color w:themeColor="text1" w:themeTint="80" w:themeShade="95"/>
        <w:sz w:val="22"/>
      </w:rPr>
      <w:tblPr/>
    </w:tblStylePr>
    <w:tblStylePr w:type="band2Vert">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809">
    <w:name w:val="Grid Table 7 Colorful - Accent 1"/>
    <w:basedOn w:val="758"/>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C3FEBA" w:themeFill="accent1" w:themeFillTint="34"/>
      </w:tcPr>
    </w:tblStylePr>
    <w:tblStylePr w:type="band1Vert">
      <w:tblPr/>
      <w:tcPr>
        <w:shd w:val="clear" w:color="FFFFFF" w:fill="C3FEBA" w:themeFill="accent1" w:themeFillTint="34"/>
      </w:tcPr>
    </w:tblStylePr>
    <w:tblStylePr w:type="band2Horz">
      <w:rPr>
        <w:color w:themeColor="accent1" w:themeTint="80" w:themeShade="95"/>
        <w:sz w:val="22"/>
      </w:rPr>
      <w:tblPr/>
    </w:tblStylePr>
    <w:tblStylePr w:type="band2Vert">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810">
    <w:name w:val="Grid Table 7 Colorful - Accent 2"/>
    <w:basedOn w:val="758"/>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BDE6FE" w:themeFill="accent2" w:themeFillTint="32"/>
      </w:tcPr>
    </w:tblStylePr>
    <w:tblStylePr w:type="band1Vert">
      <w:tblPr/>
      <w:tcPr>
        <w:shd w:val="clear" w:color="FFFFFF" w:fill="BDE6FE" w:themeFill="accent2" w:themeFillTint="32"/>
      </w:tcPr>
    </w:tblStylePr>
    <w:tblStylePr w:type="band2Horz">
      <w:rPr>
        <w:color w:themeColor="accent2" w:themeTint="97" w:themeShade="95"/>
        <w:sz w:val="22"/>
      </w:rPr>
      <w:tblPr/>
    </w:tblStylePr>
    <w:tblStylePr w:type="band2Vert">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811">
    <w:name w:val="Grid Table 7 Colorful - Accent 3"/>
    <w:basedOn w:val="758"/>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FED3BA" w:themeFill="accent3" w:themeFillTint="34"/>
      </w:tcPr>
    </w:tblStylePr>
    <w:tblStylePr w:type="band1Vert">
      <w:tblPr/>
      <w:tcPr>
        <w:shd w:val="clear" w:color="FFFFFF" w:fill="FED3BA" w:themeFill="accent3" w:themeFillTint="34"/>
      </w:tcPr>
    </w:tblStylePr>
    <w:tblStylePr w:type="band2Horz">
      <w:rPr>
        <w:color w:themeColor="accent3" w:themeTint="fe" w:themeShade="95"/>
        <w:sz w:val="22"/>
      </w:rPr>
      <w:tblPr/>
    </w:tblStylePr>
    <w:tblStylePr w:type="band2Vert">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812">
    <w:name w:val="Grid Table 7 Colorful - Accent 4"/>
    <w:basedOn w:val="758"/>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F5BAFE" w:themeFill="accent4" w:themeFillTint="34"/>
      </w:tcPr>
    </w:tblStylePr>
    <w:tblStylePr w:type="band1Vert">
      <w:tblPr/>
      <w:tcPr>
        <w:shd w:val="clear" w:color="FFFFFF" w:fill="F5BAFE" w:themeFill="accent4" w:themeFillTint="34"/>
      </w:tcPr>
    </w:tblStylePr>
    <w:tblStylePr w:type="band2Horz">
      <w:rPr>
        <w:color w:themeColor="accent4" w:themeTint="9a" w:themeShade="95"/>
        <w:sz w:val="22"/>
      </w:rPr>
      <w:tblPr/>
    </w:tblStylePr>
    <w:tblStylePr w:type="band2Vert">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813">
    <w:name w:val="Grid Table 7 Colorful - Accent 5"/>
    <w:basedOn w:val="758"/>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FFF1C0" w:themeFill="accent5" w:themeFillTint="34"/>
      </w:tcPr>
    </w:tblStylePr>
    <w:tblStylePr w:type="band1Vert">
      <w:tblPr/>
      <w:tcPr>
        <w:shd w:val="clear" w:color="FFFFFF" w:fill="FFF1C0" w:themeFill="accent5" w:themeFillTint="34"/>
      </w:tcPr>
    </w:tblStylePr>
    <w:tblStylePr w:type="band2Horz">
      <w:rPr>
        <w:color w:themeColor="accent5" w:themeShade="95"/>
        <w:sz w:val="22"/>
      </w:rPr>
      <w:tblPr/>
    </w:tblStylePr>
    <w:tblStylePr w:type="band2Vert">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814">
    <w:name w:val="Grid Table 7 Colorful - Accent 6"/>
    <w:basedOn w:val="758"/>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8CECD" w:themeFill="accent6" w:themeFillTint="34"/>
      </w:tcPr>
    </w:tblStylePr>
    <w:tblStylePr w:type="band1Vert">
      <w:tblPr/>
      <w:tcPr>
        <w:shd w:val="clear" w:color="FFFFFF" w:fill="F8CECD" w:themeFill="accent6" w:themeFillTint="34"/>
      </w:tcPr>
    </w:tblStylePr>
    <w:tblStylePr w:type="band2Horz">
      <w:rPr>
        <w:color w:themeColor="accent6" w:themeShade="95"/>
        <w:sz w:val="22"/>
      </w:rPr>
      <w:tblPr/>
    </w:tblStylePr>
    <w:tblStylePr w:type="band2Vert">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815">
    <w:name w:val="List Table 1 Light"/>
    <w:basedOn w:val="758"/>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16">
    <w:name w:val="List Table 1 Light - Accent 1"/>
    <w:basedOn w:val="758"/>
    <w:uiPriority w:val="99"/>
    <w:pPr>
      <w:spacing w:after="0" w:line="240" w:lineRule="auto"/>
    </w:pPr>
    <w:tblPr>
      <w:tblStyleRowBandSize w:val="1"/>
      <w:tblStyleColBandSize w:val="1"/>
    </w:tblPr>
    <w:tblStylePr w:type="band1Horz">
      <w:tblPr/>
      <w:tcPr>
        <w:shd w:val="clear" w:color="FFFFFF" w:fill="B5FDAA" w:themeFill="accent1" w:themeFillTint="40"/>
      </w:tcPr>
    </w:tblStylePr>
    <w:tblStylePr w:type="band1Vert">
      <w:tblPr/>
      <w:tcPr>
        <w:shd w:val="clear" w:color="FFFFFF" w:fill="B5FDAA" w:themeFill="accent1"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17">
    <w:name w:val="List Table 1 Light - Accent 2"/>
    <w:basedOn w:val="758"/>
    <w:uiPriority w:val="99"/>
    <w:pPr>
      <w:spacing w:after="0" w:line="240" w:lineRule="auto"/>
    </w:pPr>
    <w:tblPr>
      <w:tblStyleRowBandSize w:val="1"/>
      <w:tblStyleColBandSize w:val="1"/>
    </w:tblPr>
    <w:tblStylePr w:type="band1Horz">
      <w:tblPr/>
      <w:tcPr>
        <w:shd w:val="clear" w:color="FFFFFF" w:fill="AADFFD" w:themeFill="accent2" w:themeFillTint="40"/>
      </w:tcPr>
    </w:tblStylePr>
    <w:tblStylePr w:type="band1Vert">
      <w:tblPr/>
      <w:tcPr>
        <w:shd w:val="clear" w:color="FFFFFF" w:fill="AADFFD" w:themeFill="accent2"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18">
    <w:name w:val="List Table 1 Light - Accent 3"/>
    <w:basedOn w:val="758"/>
    <w:uiPriority w:val="99"/>
    <w:pPr>
      <w:spacing w:after="0" w:line="240" w:lineRule="auto"/>
    </w:pPr>
    <w:tblPr>
      <w:tblStyleRowBandSize w:val="1"/>
      <w:tblStyleColBandSize w:val="1"/>
    </w:tblPr>
    <w:tblStylePr w:type="band1Horz">
      <w:tblPr/>
      <w:tcPr>
        <w:shd w:val="clear" w:color="FFFFFF" w:fill="FDC9AA" w:themeFill="accent3" w:themeFillTint="40"/>
      </w:tcPr>
    </w:tblStylePr>
    <w:tblStylePr w:type="band1Vert">
      <w:tblPr/>
      <w:tcPr>
        <w:shd w:val="clear" w:color="FFFFFF" w:fill="FDC9AA" w:themeFill="accent3"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19">
    <w:name w:val="List Table 1 Light - Accent 4"/>
    <w:basedOn w:val="758"/>
    <w:uiPriority w:val="99"/>
    <w:pPr>
      <w:spacing w:after="0" w:line="240" w:lineRule="auto"/>
    </w:pPr>
    <w:tblPr>
      <w:tblStyleRowBandSize w:val="1"/>
      <w:tblStyleColBandSize w:val="1"/>
    </w:tblPr>
    <w:tblStylePr w:type="band1Horz">
      <w:tblPr/>
      <w:tcPr>
        <w:shd w:val="clear" w:color="FFFFFF" w:fill="F3AAFD" w:themeFill="accent4" w:themeFillTint="40"/>
      </w:tcPr>
    </w:tblStylePr>
    <w:tblStylePr w:type="band1Vert">
      <w:tblPr/>
      <w:tcPr>
        <w:shd w:val="clear" w:color="FFFFFF" w:fill="F3AAFD" w:themeFill="accent4"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20">
    <w:name w:val="List Table 1 Light - Accent 5"/>
    <w:basedOn w:val="758"/>
    <w:uiPriority w:val="99"/>
    <w:pPr>
      <w:spacing w:after="0" w:line="240" w:lineRule="auto"/>
    </w:pPr>
    <w:tblPr>
      <w:tblStyleRowBandSize w:val="1"/>
      <w:tblStyleColBandSize w:val="1"/>
    </w:tblPr>
    <w:tblStylePr w:type="band1Horz">
      <w:tblPr/>
      <w:tcPr>
        <w:shd w:val="clear" w:color="FFFFFF" w:fill="FFEEB1" w:themeFill="accent5" w:themeFillTint="40"/>
      </w:tcPr>
    </w:tblStylePr>
    <w:tblStylePr w:type="band1Vert">
      <w:tblPr/>
      <w:tcPr>
        <w:shd w:val="clear" w:color="FFFFFF" w:fill="FFEEB1" w:themeFill="accent5"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21">
    <w:name w:val="List Table 1 Light - Accent 6"/>
    <w:basedOn w:val="758"/>
    <w:uiPriority w:val="99"/>
    <w:pPr>
      <w:spacing w:after="0" w:line="240" w:lineRule="auto"/>
    </w:pPr>
    <w:tblPr>
      <w:tblStyleRowBandSize w:val="1"/>
      <w:tblStyleColBandSize w:val="1"/>
    </w:tblPr>
    <w:tblStylePr w:type="band1Horz">
      <w:tblPr/>
      <w:tcPr>
        <w:shd w:val="clear" w:color="FFFFFF" w:fill="F6C3C2" w:themeFill="accent6" w:themeFillTint="40"/>
      </w:tcPr>
    </w:tblStylePr>
    <w:tblStylePr w:type="band1Vert">
      <w:tblPr/>
      <w:tcPr>
        <w:shd w:val="clear" w:color="FFFFFF" w:fill="F6C3C2" w:themeFill="accent6"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22">
    <w:name w:val="List Table 2"/>
    <w:basedOn w:val="758"/>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23">
    <w:name w:val="List Table 2 - Accent 1"/>
    <w:basedOn w:val="758"/>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B5FDAA" w:themeFill="accent1" w:themeFillTint="40"/>
      </w:tcPr>
    </w:tblStylePr>
    <w:tblStylePr w:type="band1Vert">
      <w:rPr>
        <w:sz w:val="22"/>
      </w:rPr>
      <w:tblPr/>
      <w:tcPr>
        <w:shd w:val="clear" w:color="FFFFFF" w:fill="B5FDAA" w:themeFill="accent1"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24">
    <w:name w:val="List Table 2 - Accent 2"/>
    <w:basedOn w:val="758"/>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AADFFD" w:themeFill="accent2" w:themeFillTint="40"/>
      </w:tcPr>
    </w:tblStylePr>
    <w:tblStylePr w:type="band1Vert">
      <w:rPr>
        <w:sz w:val="22"/>
      </w:rPr>
      <w:tblPr/>
      <w:tcPr>
        <w:shd w:val="clear" w:color="FFFFFF" w:fill="AADFFD" w:themeFill="accent2"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25">
    <w:name w:val="List Table 2 - Accent 3"/>
    <w:basedOn w:val="758"/>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FDC9AA" w:themeFill="accent3" w:themeFillTint="40"/>
      </w:tcPr>
    </w:tblStylePr>
    <w:tblStylePr w:type="band1Vert">
      <w:rPr>
        <w:sz w:val="22"/>
      </w:rPr>
      <w:tblPr/>
      <w:tcPr>
        <w:shd w:val="clear" w:color="FFFFFF" w:fill="FDC9AA" w:themeFill="accent3"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26">
    <w:name w:val="List Table 2 - Accent 4"/>
    <w:basedOn w:val="758"/>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F3AAFD" w:themeFill="accent4" w:themeFillTint="40"/>
      </w:tcPr>
    </w:tblStylePr>
    <w:tblStylePr w:type="band1Vert">
      <w:rPr>
        <w:sz w:val="22"/>
      </w:rPr>
      <w:tblPr/>
      <w:tcPr>
        <w:shd w:val="clear" w:color="FFFFFF" w:fill="F3AAFD" w:themeFill="accent4"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27">
    <w:name w:val="List Table 2 - Accent 5"/>
    <w:basedOn w:val="758"/>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FFEEB1" w:themeFill="accent5" w:themeFillTint="40"/>
      </w:tcPr>
    </w:tblStylePr>
    <w:tblStylePr w:type="band1Vert">
      <w:rPr>
        <w:sz w:val="22"/>
      </w:rPr>
      <w:tblPr/>
      <w:tcPr>
        <w:shd w:val="clear" w:color="FFFFFF" w:fill="FFEEB1" w:themeFill="accent5"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28">
    <w:name w:val="List Table 2 - Accent 6"/>
    <w:basedOn w:val="758"/>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6C3C2" w:themeFill="accent6" w:themeFillTint="40"/>
      </w:tcPr>
    </w:tblStylePr>
    <w:tblStylePr w:type="band1Vert">
      <w:rPr>
        <w:sz w:val="22"/>
      </w:rPr>
      <w:tblPr/>
      <w:tcPr>
        <w:shd w:val="clear" w:color="FFFFFF" w:fill="F6C3C2" w:themeFill="accent6"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29">
    <w:name w:val="List Table 3"/>
    <w:basedOn w:val="758"/>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30">
    <w:name w:val="List Table 3 - Accent 1"/>
    <w:basedOn w:val="758"/>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18A303" w:themeFill="accen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31">
    <w:name w:val="List Table 3 - Accent 2"/>
    <w:basedOn w:val="758"/>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37B4FB" w:themeFill="accent2" w:themeFillTint="97"/>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32">
    <w:name w:val="List Table 3 - Accent 3"/>
    <w:basedOn w:val="758"/>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FB7F36" w:themeFill="accent3" w:themeFillTint="98"/>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33">
    <w:name w:val="List Table 3 - Accent 4"/>
    <w:basedOn w:val="758"/>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E133FB" w:themeFill="accent4" w:themeFillTint="9a"/>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34">
    <w:name w:val="List Table 3 - Accent 5"/>
    <w:basedOn w:val="758"/>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FFD544" w:themeFill="accent5" w:themeFillTint="9a"/>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35">
    <w:name w:val="List Table 3 - Accent 6"/>
    <w:basedOn w:val="758"/>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E9706E" w:themeFill="accent6" w:themeFillTint="98"/>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36">
    <w:name w:val="List Table 4"/>
    <w:basedOn w:val="758"/>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37">
    <w:name w:val="List Table 4 - Accent 1"/>
    <w:basedOn w:val="758"/>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B5FDAA" w:themeFill="accent1" w:themeFillTint="40"/>
      </w:tcPr>
    </w:tblStylePr>
    <w:tblStylePr w:type="band1Vert">
      <w:rPr>
        <w:sz w:val="22"/>
      </w:rPr>
      <w:tblPr/>
      <w:tcPr>
        <w:shd w:val="clear" w:color="FFFFFF" w:fill="B5FDAA" w:themeFill="accent1"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18A303" w:themeFill="accen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38">
    <w:name w:val="List Table 4 - Accent 2"/>
    <w:basedOn w:val="758"/>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AADFFD" w:themeFill="accent2" w:themeFillTint="40"/>
      </w:tcPr>
    </w:tblStylePr>
    <w:tblStylePr w:type="band1Vert">
      <w:rPr>
        <w:sz w:val="22"/>
      </w:rPr>
      <w:tblPr/>
      <w:tcPr>
        <w:shd w:val="clear" w:color="FFFFFF" w:fill="AADFFD" w:themeFill="accent2"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0369A3" w:themeFill="accent2"/>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39">
    <w:name w:val="List Table 4 - Accent 3"/>
    <w:basedOn w:val="758"/>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FDC9AA" w:themeFill="accent3" w:themeFillTint="40"/>
      </w:tcPr>
    </w:tblStylePr>
    <w:tblStylePr w:type="band1Vert">
      <w:rPr>
        <w:sz w:val="22"/>
      </w:rPr>
      <w:tblPr/>
      <w:tcPr>
        <w:shd w:val="clear" w:color="FFFFFF" w:fill="FDC9AA" w:themeFill="accent3"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A33E03" w:themeFill="accent3"/>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40">
    <w:name w:val="List Table 4 - Accent 4"/>
    <w:basedOn w:val="758"/>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F3AAFD" w:themeFill="accent4" w:themeFillTint="40"/>
      </w:tcPr>
    </w:tblStylePr>
    <w:tblStylePr w:type="band1Vert">
      <w:rPr>
        <w:sz w:val="22"/>
      </w:rPr>
      <w:tblPr/>
      <w:tcPr>
        <w:shd w:val="clear" w:color="FFFFFF" w:fill="F3AAFD" w:themeFill="accent4"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8E03A3" w:themeFill="accent4"/>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41">
    <w:name w:val="List Table 4 - Accent 5"/>
    <w:basedOn w:val="758"/>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FFEEB1" w:themeFill="accent5" w:themeFillTint="40"/>
      </w:tcPr>
    </w:tblStylePr>
    <w:tblStylePr w:type="band1Vert">
      <w:rPr>
        <w:sz w:val="22"/>
      </w:rPr>
      <w:tblPr/>
      <w:tcPr>
        <w:shd w:val="clear" w:color="FFFFFF" w:fill="FFEEB1" w:themeFill="accent5"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C99C00" w:themeFill="accent5"/>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42">
    <w:name w:val="List Table 4 - Accent 6"/>
    <w:basedOn w:val="758"/>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6C3C2" w:themeFill="accent6" w:themeFillTint="40"/>
      </w:tcPr>
    </w:tblStylePr>
    <w:tblStylePr w:type="band1Vert">
      <w:rPr>
        <w:sz w:val="22"/>
      </w:rPr>
      <w:tblPr/>
      <w:tcPr>
        <w:shd w:val="clear" w:color="FFFFFF" w:fill="F6C3C2" w:themeFill="accent6"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C9211E" w:themeFill="accent6"/>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43">
    <w:name w:val="List Table 5 Dark"/>
    <w:basedOn w:val="758"/>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844">
    <w:name w:val="List Table 5 Dark - Accent 1"/>
    <w:basedOn w:val="758"/>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18A303" w:themeFill="accent1"/>
      </w:tcPr>
    </w:tblStylePr>
    <w:tblStylePr w:type="band1Vert">
      <w:tblPr/>
      <w:tcPr>
        <w:tcBorders>
          <w:left w:val="single" w:color="000000" w:themeColor="light1" w:sz="4" w:space="0"/>
          <w:right w:val="single" w:color="000000" w:themeColor="light1" w:sz="4" w:space="0"/>
        </w:tcBorders>
        <w:shd w:val="clear" w:color="FFFFFF" w:fill="18A303" w:themeFill="accent1"/>
      </w:tcPr>
    </w:tblStylePr>
    <w:tblStylePr w:type="band2Horz">
      <w:tblPr/>
      <w:tcPr>
        <w:tcBorders>
          <w:top w:val="single" w:color="000000" w:themeColor="light1" w:sz="4" w:space="0"/>
          <w:bottom w:val="single" w:color="000000" w:themeColor="light1" w:sz="4" w:space="0"/>
        </w:tcBorders>
        <w:shd w:val="clear" w:color="FFFFFF" w:fill="18A303"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18A303"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845">
    <w:name w:val="List Table 5 Dark - Accent 2"/>
    <w:basedOn w:val="758"/>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37B4FB" w:themeFill="accent2" w:themeFillTint="97"/>
      </w:tcPr>
    </w:tblStylePr>
    <w:tblStylePr w:type="band1Vert">
      <w:tblPr/>
      <w:tcPr>
        <w:tcBorders>
          <w:left w:val="single" w:color="000000" w:themeColor="light1" w:sz="4" w:space="0"/>
          <w:right w:val="single" w:color="000000" w:themeColor="light1" w:sz="4" w:space="0"/>
        </w:tcBorders>
        <w:shd w:val="clear" w:color="FFFFFF" w:fill="37B4FB" w:themeFill="accent2" w:themeFillTint="97"/>
      </w:tcPr>
    </w:tblStylePr>
    <w:tblStylePr w:type="band2Horz">
      <w:tblPr/>
      <w:tcPr>
        <w:tcBorders>
          <w:top w:val="single" w:color="000000" w:themeColor="light1" w:sz="4" w:space="0"/>
          <w:bottom w:val="single" w:color="000000" w:themeColor="light1" w:sz="4" w:space="0"/>
        </w:tcBorders>
        <w:shd w:val="clear" w:color="FFFFFF" w:fill="37B4FB"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37B4FB"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846">
    <w:name w:val="List Table 5 Dark - Accent 3"/>
    <w:basedOn w:val="758"/>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FB7F36" w:themeFill="accent3" w:themeFillTint="98"/>
      </w:tcPr>
    </w:tblStylePr>
    <w:tblStylePr w:type="band1Vert">
      <w:tblPr/>
      <w:tcPr>
        <w:tcBorders>
          <w:left w:val="single" w:color="000000" w:themeColor="light1" w:sz="4" w:space="0"/>
          <w:right w:val="single" w:color="000000" w:themeColor="light1" w:sz="4" w:space="0"/>
        </w:tcBorders>
        <w:shd w:val="clear" w:color="FFFFFF" w:fill="FB7F36" w:themeFill="accent3" w:themeFillTint="98"/>
      </w:tcPr>
    </w:tblStylePr>
    <w:tblStylePr w:type="band2Horz">
      <w:tblPr/>
      <w:tcPr>
        <w:tcBorders>
          <w:top w:val="single" w:color="000000" w:themeColor="light1" w:sz="4" w:space="0"/>
          <w:bottom w:val="single" w:color="000000" w:themeColor="light1" w:sz="4" w:space="0"/>
        </w:tcBorders>
        <w:shd w:val="clear" w:color="FFFFFF" w:fill="FB7F36"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FB7F36"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847">
    <w:name w:val="List Table 5 Dark - Accent 4"/>
    <w:basedOn w:val="758"/>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E133FB" w:themeFill="accent4" w:themeFillTint="9a"/>
      </w:tcPr>
    </w:tblStylePr>
    <w:tblStylePr w:type="band1Vert">
      <w:tblPr/>
      <w:tcPr>
        <w:tcBorders>
          <w:left w:val="single" w:color="000000" w:themeColor="light1" w:sz="4" w:space="0"/>
          <w:right w:val="single" w:color="000000" w:themeColor="light1" w:sz="4" w:space="0"/>
        </w:tcBorders>
        <w:shd w:val="clear" w:color="FFFFFF" w:fill="E133FB" w:themeFill="accent4" w:themeFillTint="9a"/>
      </w:tcPr>
    </w:tblStylePr>
    <w:tblStylePr w:type="band2Horz">
      <w:tblPr/>
      <w:tcPr>
        <w:tcBorders>
          <w:top w:val="single" w:color="000000" w:themeColor="light1" w:sz="4" w:space="0"/>
          <w:bottom w:val="single" w:color="000000" w:themeColor="light1" w:sz="4" w:space="0"/>
        </w:tcBorders>
        <w:shd w:val="clear" w:color="FFFFFF" w:fill="E133FB"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E133FB"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848">
    <w:name w:val="List Table 5 Dark - Accent 5"/>
    <w:basedOn w:val="758"/>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FFD544" w:themeFill="accent5" w:themeFillTint="9a"/>
      </w:tcPr>
    </w:tblStylePr>
    <w:tblStylePr w:type="band1Vert">
      <w:tblPr/>
      <w:tcPr>
        <w:tcBorders>
          <w:left w:val="single" w:color="000000" w:themeColor="light1" w:sz="4" w:space="0"/>
          <w:right w:val="single" w:color="000000" w:themeColor="light1" w:sz="4" w:space="0"/>
        </w:tcBorders>
        <w:shd w:val="clear" w:color="FFFFFF" w:fill="FFD544" w:themeFill="accent5" w:themeFillTint="9a"/>
      </w:tcPr>
    </w:tblStylePr>
    <w:tblStylePr w:type="band2Horz">
      <w:tblPr/>
      <w:tcPr>
        <w:tcBorders>
          <w:top w:val="single" w:color="000000" w:themeColor="light1" w:sz="4" w:space="0"/>
          <w:bottom w:val="single" w:color="000000" w:themeColor="light1" w:sz="4" w:space="0"/>
        </w:tcBorders>
        <w:shd w:val="clear" w:color="FFFFFF" w:fill="FFD544"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FFD544"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849">
    <w:name w:val="List Table 5 Dark - Accent 6"/>
    <w:basedOn w:val="758"/>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E9706E" w:themeFill="accent6" w:themeFillTint="98"/>
      </w:tcPr>
    </w:tblStylePr>
    <w:tblStylePr w:type="band1Vert">
      <w:tblPr/>
      <w:tcPr>
        <w:tcBorders>
          <w:left w:val="single" w:color="000000" w:themeColor="light1" w:sz="4" w:space="0"/>
          <w:right w:val="single" w:color="000000" w:themeColor="light1" w:sz="4" w:space="0"/>
        </w:tcBorders>
        <w:shd w:val="clear" w:color="FFFFFF" w:fill="E9706E" w:themeFill="accent6" w:themeFillTint="98"/>
      </w:tcPr>
    </w:tblStylePr>
    <w:tblStylePr w:type="band2Horz">
      <w:tblPr/>
      <w:tcPr>
        <w:tcBorders>
          <w:top w:val="single" w:color="000000" w:themeColor="light1" w:sz="4" w:space="0"/>
          <w:bottom w:val="single" w:color="000000" w:themeColor="light1" w:sz="4" w:space="0"/>
        </w:tcBorders>
        <w:shd w:val="clear" w:color="FFFFFF" w:fill="E9706E"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E9706E"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850">
    <w:name w:val="List Table 6 Colorful"/>
    <w:basedOn w:val="758"/>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band2Vert">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51">
    <w:name w:val="List Table 6 Colorful - Accent 1"/>
    <w:basedOn w:val="758"/>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B5FDAA" w:themeFill="accent1" w:themeFillTint="40"/>
      </w:tcPr>
    </w:tblStylePr>
    <w:tblStylePr w:type="band1Vert">
      <w:tblPr/>
      <w:tcPr>
        <w:shd w:val="clear" w:color="FFFFFF" w:fill="B5FDAA" w:themeFill="accent1" w:themeFillTint="40"/>
      </w:tcPr>
    </w:tblStylePr>
    <w:tblStylePr w:type="band2Horz">
      <w:rPr>
        <w:color w:themeColor="accent1" w:themeShade="95"/>
        <w:sz w:val="22"/>
      </w:rPr>
      <w:tblPr/>
    </w:tblStylePr>
    <w:tblStylePr w:type="band2Vert">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52">
    <w:name w:val="List Table 6 Colorful - Accent 2"/>
    <w:basedOn w:val="758"/>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AADFFD" w:themeFill="accent2" w:themeFillTint="40"/>
      </w:tcPr>
    </w:tblStylePr>
    <w:tblStylePr w:type="band1Vert">
      <w:tblPr/>
      <w:tcPr>
        <w:shd w:val="clear" w:color="FFFFFF" w:fill="AADFFD" w:themeFill="accent2" w:themeFillTint="40"/>
      </w:tcPr>
    </w:tblStylePr>
    <w:tblStylePr w:type="band2Horz">
      <w:rPr>
        <w:color w:themeColor="accent2" w:themeTint="97" w:themeShade="95"/>
        <w:sz w:val="22"/>
      </w:rPr>
      <w:tblPr/>
    </w:tblStylePr>
    <w:tblStylePr w:type="band2Vert">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53">
    <w:name w:val="List Table 6 Colorful - Accent 3"/>
    <w:basedOn w:val="758"/>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FDC9AA" w:themeFill="accent3" w:themeFillTint="40"/>
      </w:tcPr>
    </w:tblStylePr>
    <w:tblStylePr w:type="band1Vert">
      <w:tblPr/>
      <w:tcPr>
        <w:shd w:val="clear" w:color="FFFFFF" w:fill="FDC9AA" w:themeFill="accent3" w:themeFillTint="40"/>
      </w:tcPr>
    </w:tblStylePr>
    <w:tblStylePr w:type="band2Horz">
      <w:rPr>
        <w:color w:themeColor="accent3" w:themeTint="98" w:themeShade="95"/>
        <w:sz w:val="22"/>
      </w:rPr>
      <w:tblPr/>
    </w:tblStylePr>
    <w:tblStylePr w:type="band2Vert">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54">
    <w:name w:val="List Table 6 Colorful - Accent 4"/>
    <w:basedOn w:val="758"/>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F3AAFD" w:themeFill="accent4" w:themeFillTint="40"/>
      </w:tcPr>
    </w:tblStylePr>
    <w:tblStylePr w:type="band1Vert">
      <w:tblPr/>
      <w:tcPr>
        <w:shd w:val="clear" w:color="FFFFFF" w:fill="F3AAFD" w:themeFill="accent4" w:themeFillTint="40"/>
      </w:tcPr>
    </w:tblStylePr>
    <w:tblStylePr w:type="band2Horz">
      <w:rPr>
        <w:color w:themeColor="accent4" w:themeTint="9a" w:themeShade="95"/>
        <w:sz w:val="22"/>
      </w:rPr>
      <w:tblPr/>
    </w:tblStylePr>
    <w:tblStylePr w:type="band2Vert">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55">
    <w:name w:val="List Table 6 Colorful - Accent 5"/>
    <w:basedOn w:val="758"/>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FFEEB1" w:themeFill="accent5" w:themeFillTint="40"/>
      </w:tcPr>
    </w:tblStylePr>
    <w:tblStylePr w:type="band1Vert">
      <w:tblPr/>
      <w:tcPr>
        <w:shd w:val="clear" w:color="FFFFFF" w:fill="FFEEB1" w:themeFill="accent5" w:themeFillTint="40"/>
      </w:tcPr>
    </w:tblStylePr>
    <w:tblStylePr w:type="band2Horz">
      <w:rPr>
        <w:color w:themeColor="accent5" w:themeTint="9a" w:themeShade="95"/>
        <w:sz w:val="22"/>
      </w:rPr>
      <w:tblPr/>
    </w:tblStylePr>
    <w:tblStylePr w:type="band2Vert">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56">
    <w:name w:val="List Table 6 Colorful - Accent 6"/>
    <w:basedOn w:val="758"/>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6C3C2" w:themeFill="accent6" w:themeFillTint="40"/>
      </w:tcPr>
    </w:tblStylePr>
    <w:tblStylePr w:type="band1Vert">
      <w:tblPr/>
      <w:tcPr>
        <w:shd w:val="clear" w:color="FFFFFF" w:fill="F6C3C2" w:themeFill="accent6" w:themeFillTint="40"/>
      </w:tcPr>
    </w:tblStylePr>
    <w:tblStylePr w:type="band2Horz">
      <w:rPr>
        <w:color w:themeColor="accent6" w:themeTint="98" w:themeShade="95"/>
        <w:sz w:val="22"/>
      </w:rPr>
      <w:tblPr/>
    </w:tblStylePr>
    <w:tblStylePr w:type="band2Vert">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57">
    <w:name w:val="List Table 7 Colorful"/>
    <w:basedOn w:val="758"/>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band2Vert">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text1" w:themeTint="80" w:themeShade="95"/>
        <w:sz w:val="22"/>
      </w:rPr>
      <w:tblPr/>
    </w:tblStylePr>
  </w:style>
  <w:style w:type="table" w:styleId="858">
    <w:name w:val="List Table 7 Colorful - Accent 1"/>
    <w:basedOn w:val="758"/>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B5FDAA" w:themeFill="accent1" w:themeFillTint="40"/>
      </w:tcPr>
    </w:tblStylePr>
    <w:tblStylePr w:type="band1Vert">
      <w:tblPr/>
      <w:tcPr>
        <w:shd w:val="clear" w:color="FFFFFF" w:fill="B5FDAA" w:themeFill="accent1" w:themeFillTint="40"/>
      </w:tcPr>
    </w:tblStylePr>
    <w:tblStylePr w:type="band2Horz">
      <w:rPr>
        <w:color w:themeColor="accent1" w:themeShade="95"/>
        <w:sz w:val="22"/>
      </w:rPr>
      <w:tblPr/>
    </w:tblStylePr>
    <w:tblStylePr w:type="band2Vert">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1" w:themeShade="95"/>
        <w:sz w:val="22"/>
      </w:rPr>
      <w:tblPr/>
    </w:tblStylePr>
  </w:style>
  <w:style w:type="table" w:styleId="859">
    <w:name w:val="List Table 7 Colorful - Accent 2"/>
    <w:basedOn w:val="758"/>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AADFFD" w:themeFill="accent2" w:themeFillTint="40"/>
      </w:tcPr>
    </w:tblStylePr>
    <w:tblStylePr w:type="band1Vert">
      <w:tblPr/>
      <w:tcPr>
        <w:shd w:val="clear" w:color="FFFFFF" w:fill="AADFFD" w:themeFill="accent2" w:themeFillTint="40"/>
      </w:tcPr>
    </w:tblStylePr>
    <w:tblStylePr w:type="band2Horz">
      <w:rPr>
        <w:color w:themeColor="accent2" w:themeTint="97" w:themeShade="95"/>
        <w:sz w:val="22"/>
      </w:rPr>
      <w:tblPr/>
    </w:tblStylePr>
    <w:tblStylePr w:type="band2Vert">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2" w:themeTint="97" w:themeShade="95"/>
        <w:sz w:val="22"/>
      </w:rPr>
      <w:tblPr/>
    </w:tblStylePr>
  </w:style>
  <w:style w:type="table" w:styleId="860">
    <w:name w:val="List Table 7 Colorful - Accent 3"/>
    <w:basedOn w:val="758"/>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FDC9AA" w:themeFill="accent3" w:themeFillTint="40"/>
      </w:tcPr>
    </w:tblStylePr>
    <w:tblStylePr w:type="band1Vert">
      <w:tblPr/>
      <w:tcPr>
        <w:shd w:val="clear" w:color="FFFFFF" w:fill="FDC9AA" w:themeFill="accent3" w:themeFillTint="40"/>
      </w:tcPr>
    </w:tblStylePr>
    <w:tblStylePr w:type="band2Horz">
      <w:rPr>
        <w:color w:themeColor="accent3" w:themeTint="98" w:themeShade="95"/>
        <w:sz w:val="22"/>
      </w:rPr>
      <w:tblPr/>
    </w:tblStylePr>
    <w:tblStylePr w:type="band2Vert">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3" w:themeTint="98" w:themeShade="95"/>
        <w:sz w:val="22"/>
      </w:rPr>
      <w:tblPr/>
    </w:tblStylePr>
  </w:style>
  <w:style w:type="table" w:styleId="861">
    <w:name w:val="List Table 7 Colorful - Accent 4"/>
    <w:basedOn w:val="758"/>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F3AAFD" w:themeFill="accent4" w:themeFillTint="40"/>
      </w:tcPr>
    </w:tblStylePr>
    <w:tblStylePr w:type="band1Vert">
      <w:tblPr/>
      <w:tcPr>
        <w:shd w:val="clear" w:color="FFFFFF" w:fill="F3AAFD" w:themeFill="accent4" w:themeFillTint="40"/>
      </w:tcPr>
    </w:tblStylePr>
    <w:tblStylePr w:type="band2Horz">
      <w:rPr>
        <w:color w:themeColor="accent4" w:themeTint="9a" w:themeShade="95"/>
        <w:sz w:val="22"/>
      </w:rPr>
      <w:tblPr/>
    </w:tblStylePr>
    <w:tblStylePr w:type="band2Vert">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4" w:themeTint="9a" w:themeShade="95"/>
        <w:sz w:val="22"/>
      </w:rPr>
      <w:tblPr/>
    </w:tblStylePr>
  </w:style>
  <w:style w:type="table" w:styleId="862">
    <w:name w:val="List Table 7 Colorful - Accent 5"/>
    <w:basedOn w:val="758"/>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FFEEB1" w:themeFill="accent5" w:themeFillTint="40"/>
      </w:tcPr>
    </w:tblStylePr>
    <w:tblStylePr w:type="band1Vert">
      <w:tblPr/>
      <w:tcPr>
        <w:shd w:val="clear" w:color="FFFFFF" w:fill="FFEEB1" w:themeFill="accent5" w:themeFillTint="40"/>
      </w:tcPr>
    </w:tblStylePr>
    <w:tblStylePr w:type="band2Horz">
      <w:rPr>
        <w:color w:themeColor="accent5" w:themeTint="9a" w:themeShade="95"/>
        <w:sz w:val="22"/>
      </w:rPr>
      <w:tblPr/>
    </w:tblStylePr>
    <w:tblStylePr w:type="band2Vert">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5" w:themeTint="9a" w:themeShade="95"/>
        <w:sz w:val="22"/>
      </w:rPr>
      <w:tblPr/>
    </w:tblStylePr>
  </w:style>
  <w:style w:type="table" w:styleId="863">
    <w:name w:val="List Table 7 Colorful - Accent 6"/>
    <w:basedOn w:val="758"/>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6C3C2" w:themeFill="accent6" w:themeFillTint="40"/>
      </w:tcPr>
    </w:tblStylePr>
    <w:tblStylePr w:type="band1Vert">
      <w:tblPr/>
      <w:tcPr>
        <w:shd w:val="clear" w:color="FFFFFF" w:fill="F6C3C2" w:themeFill="accent6" w:themeFillTint="40"/>
      </w:tcPr>
    </w:tblStylePr>
    <w:tblStylePr w:type="band2Horz">
      <w:rPr>
        <w:color w:themeColor="accent6" w:themeTint="98" w:themeShade="95"/>
        <w:sz w:val="22"/>
      </w:rPr>
      <w:tblPr/>
    </w:tblStylePr>
    <w:tblStylePr w:type="band2Vert">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6" w:themeTint="98" w:themeShade="95"/>
        <w:sz w:val="22"/>
      </w:rPr>
      <w:tblPr/>
    </w:tblStylePr>
  </w:style>
  <w:style w:type="table" w:styleId="864">
    <w:name w:val="Lined - Accent"/>
    <w:basedOn w:val="7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nwCell">
      <w:tblPr/>
    </w:tblStylePr>
    <w:tblStylePr w:type="neCell">
      <w:tblPr/>
    </w:tblStylePr>
    <w:tblStylePr w:type="swCell">
      <w:tblPr/>
    </w:tblStylePr>
    <w:tblStylePr w:type="seCell">
      <w:tblPr/>
    </w:tblStylePr>
    <w:tblStylePr w:type="wholeTable">
      <w:tblPr/>
    </w:tblStylePr>
  </w:style>
  <w:style w:type="table" w:styleId="865">
    <w:name w:val="Lined - Accent 1"/>
    <w:basedOn w:val="7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A3FD95" w:themeFill="accent1" w:themeFillTint="50"/>
      </w:tcPr>
    </w:tblStylePr>
    <w:tblStylePr w:type="band2Vert">
      <w:rPr>
        <w:sz w:val="22"/>
      </w:rPr>
      <w:tblPr/>
      <w:tcPr>
        <w:shd w:val="clear" w:color="FFFFFF" w:fill="A3FD95" w:themeFill="accent1" w:themeFillTint="50"/>
      </w:tcPr>
    </w:tblStylePr>
    <w:tblStylePr w:type="firstCol">
      <w:rPr>
        <w:sz w:val="22"/>
      </w:rPr>
      <w:tblPr/>
      <w:tcPr>
        <w:shd w:val="clear" w:color="FFFFFF" w:fill="1CBF04" w:themeFill="accent1" w:themeFillTint="ea"/>
      </w:tcPr>
    </w:tblStylePr>
    <w:tblStylePr w:type="firstRow">
      <w:rPr>
        <w:sz w:val="22"/>
      </w:rPr>
      <w:tblPr/>
      <w:tcPr>
        <w:shd w:val="clear" w:color="FFFFFF" w:fill="1CBF04" w:themeFill="accent1" w:themeFillTint="ea"/>
      </w:tcPr>
    </w:tblStylePr>
    <w:tblStylePr w:type="lastCol">
      <w:rPr>
        <w:sz w:val="22"/>
      </w:rPr>
      <w:tblPr/>
      <w:tcPr>
        <w:shd w:val="clear" w:color="FFFFFF" w:fill="1CBF04" w:themeFill="accent1" w:themeFillTint="ea"/>
      </w:tcPr>
    </w:tblStylePr>
    <w:tblStylePr w:type="lastRow">
      <w:rPr>
        <w:sz w:val="22"/>
      </w:rPr>
      <w:tblPr/>
      <w:tcPr>
        <w:shd w:val="clear" w:color="FFFFFF" w:fill="1CBF04" w:themeFill="accent1" w:themeFillTint="ea"/>
      </w:tcPr>
    </w:tblStylePr>
    <w:tblStylePr w:type="nwCell">
      <w:tblPr/>
    </w:tblStylePr>
    <w:tblStylePr w:type="neCell">
      <w:tblPr/>
    </w:tblStylePr>
    <w:tblStylePr w:type="swCell">
      <w:tblPr/>
    </w:tblStylePr>
    <w:tblStylePr w:type="seCell">
      <w:tblPr/>
    </w:tblStylePr>
    <w:tblStylePr w:type="wholeTable">
      <w:tblPr/>
    </w:tblStylePr>
  </w:style>
  <w:style w:type="table" w:styleId="866">
    <w:name w:val="Lined - Accent 2"/>
    <w:basedOn w:val="7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BDE6FE" w:themeFill="accent2" w:themeFillTint="32"/>
      </w:tcPr>
    </w:tblStylePr>
    <w:tblStylePr w:type="band2Vert">
      <w:rPr>
        <w:sz w:val="22"/>
      </w:rPr>
      <w:tblPr/>
      <w:tcPr>
        <w:shd w:val="clear" w:color="FFFFFF" w:fill="BDE6FE" w:themeFill="accent2" w:themeFillTint="32"/>
      </w:tcPr>
    </w:tblStylePr>
    <w:tblStylePr w:type="firstCol">
      <w:rPr>
        <w:sz w:val="22"/>
      </w:rPr>
      <w:tblPr/>
      <w:tcPr>
        <w:shd w:val="clear" w:color="FFFFFF" w:fill="37B4FB" w:themeFill="accent2" w:themeFillTint="97"/>
      </w:tcPr>
    </w:tblStylePr>
    <w:tblStylePr w:type="firstRow">
      <w:rPr>
        <w:sz w:val="22"/>
      </w:rPr>
      <w:tblPr/>
      <w:tcPr>
        <w:shd w:val="clear" w:color="FFFFFF" w:fill="37B4FB" w:themeFill="accent2" w:themeFillTint="97"/>
      </w:tcPr>
    </w:tblStylePr>
    <w:tblStylePr w:type="lastCol">
      <w:rPr>
        <w:sz w:val="22"/>
      </w:rPr>
      <w:tblPr/>
      <w:tcPr>
        <w:shd w:val="clear" w:color="FFFFFF" w:fill="37B4FB" w:themeFill="accent2" w:themeFillTint="97"/>
      </w:tcPr>
    </w:tblStylePr>
    <w:tblStylePr w:type="lastRow">
      <w:rPr>
        <w:sz w:val="22"/>
      </w:rPr>
      <w:tblPr/>
      <w:tcPr>
        <w:shd w:val="clear" w:color="FFFFFF" w:fill="37B4FB" w:themeFill="accent2" w:themeFillTint="97"/>
      </w:tcPr>
    </w:tblStylePr>
    <w:tblStylePr w:type="nwCell">
      <w:tblPr/>
    </w:tblStylePr>
    <w:tblStylePr w:type="neCell">
      <w:tblPr/>
    </w:tblStylePr>
    <w:tblStylePr w:type="swCell">
      <w:tblPr/>
    </w:tblStylePr>
    <w:tblStylePr w:type="seCell">
      <w:tblPr/>
    </w:tblStylePr>
    <w:tblStylePr w:type="wholeTable">
      <w:tblPr/>
    </w:tblStylePr>
  </w:style>
  <w:style w:type="table" w:styleId="867">
    <w:name w:val="Lined - Accent 3"/>
    <w:basedOn w:val="7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ED3BA" w:themeFill="accent3" w:themeFillTint="34"/>
      </w:tcPr>
    </w:tblStylePr>
    <w:tblStylePr w:type="band2Vert">
      <w:rPr>
        <w:sz w:val="22"/>
      </w:rPr>
      <w:tblPr/>
      <w:tcPr>
        <w:shd w:val="clear" w:color="FFFFFF" w:fill="FED3BA" w:themeFill="accent3" w:themeFillTint="34"/>
      </w:tcPr>
    </w:tblStylePr>
    <w:tblStylePr w:type="firstCol">
      <w:rPr>
        <w:sz w:val="22"/>
      </w:rPr>
      <w:tblPr/>
      <w:tcPr>
        <w:shd w:val="clear" w:color="FFFFFF" w:fill="A43F03" w:themeFill="accent3" w:themeFillTint="fe"/>
      </w:tcPr>
    </w:tblStylePr>
    <w:tblStylePr w:type="firstRow">
      <w:rPr>
        <w:sz w:val="22"/>
      </w:rPr>
      <w:tblPr/>
      <w:tcPr>
        <w:shd w:val="clear" w:color="FFFFFF" w:fill="A43F03" w:themeFill="accent3" w:themeFillTint="fe"/>
      </w:tcPr>
    </w:tblStylePr>
    <w:tblStylePr w:type="lastCol">
      <w:rPr>
        <w:sz w:val="22"/>
      </w:rPr>
      <w:tblPr/>
      <w:tcPr>
        <w:shd w:val="clear" w:color="FFFFFF" w:fill="A43F03" w:themeFill="accent3" w:themeFillTint="fe"/>
      </w:tcPr>
    </w:tblStylePr>
    <w:tblStylePr w:type="lastRow">
      <w:rPr>
        <w:sz w:val="22"/>
      </w:rPr>
      <w:tblPr/>
      <w:tcPr>
        <w:shd w:val="clear" w:color="FFFFFF" w:fill="A43F03" w:themeFill="accent3" w:themeFillTint="fe"/>
      </w:tcPr>
    </w:tblStylePr>
    <w:tblStylePr w:type="nwCell">
      <w:tblPr/>
    </w:tblStylePr>
    <w:tblStylePr w:type="neCell">
      <w:tblPr/>
    </w:tblStylePr>
    <w:tblStylePr w:type="swCell">
      <w:tblPr/>
    </w:tblStylePr>
    <w:tblStylePr w:type="seCell">
      <w:tblPr/>
    </w:tblStylePr>
    <w:tblStylePr w:type="wholeTable">
      <w:tblPr/>
    </w:tblStylePr>
  </w:style>
  <w:style w:type="table" w:styleId="868">
    <w:name w:val="Lined - Accent 4"/>
    <w:basedOn w:val="7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5BAFE" w:themeFill="accent4" w:themeFillTint="34"/>
      </w:tcPr>
    </w:tblStylePr>
    <w:tblStylePr w:type="band2Vert">
      <w:rPr>
        <w:sz w:val="22"/>
      </w:rPr>
      <w:tblPr/>
      <w:tcPr>
        <w:shd w:val="clear" w:color="FFFFFF" w:fill="F5BAFE" w:themeFill="accent4" w:themeFillTint="34"/>
      </w:tcPr>
    </w:tblStylePr>
    <w:tblStylePr w:type="firstCol">
      <w:rPr>
        <w:sz w:val="22"/>
      </w:rPr>
      <w:tblPr/>
      <w:tcPr>
        <w:shd w:val="clear" w:color="FFFFFF" w:fill="E133FB" w:themeFill="accent4" w:themeFillTint="9a"/>
      </w:tcPr>
    </w:tblStylePr>
    <w:tblStylePr w:type="firstRow">
      <w:rPr>
        <w:sz w:val="22"/>
      </w:rPr>
      <w:tblPr/>
      <w:tcPr>
        <w:shd w:val="clear" w:color="FFFFFF" w:fill="E133FB" w:themeFill="accent4" w:themeFillTint="9a"/>
      </w:tcPr>
    </w:tblStylePr>
    <w:tblStylePr w:type="lastCol">
      <w:rPr>
        <w:sz w:val="22"/>
      </w:rPr>
      <w:tblPr/>
      <w:tcPr>
        <w:shd w:val="clear" w:color="FFFFFF" w:fill="E133FB" w:themeFill="accent4" w:themeFillTint="9a"/>
      </w:tcPr>
    </w:tblStylePr>
    <w:tblStylePr w:type="lastRow">
      <w:rPr>
        <w:sz w:val="22"/>
      </w:rPr>
      <w:tblPr/>
      <w:tcPr>
        <w:shd w:val="clear" w:color="FFFFFF" w:fill="E133FB" w:themeFill="accent4" w:themeFillTint="9a"/>
      </w:tcPr>
    </w:tblStylePr>
    <w:tblStylePr w:type="nwCell">
      <w:tblPr/>
    </w:tblStylePr>
    <w:tblStylePr w:type="neCell">
      <w:tblPr/>
    </w:tblStylePr>
    <w:tblStylePr w:type="swCell">
      <w:tblPr/>
    </w:tblStylePr>
    <w:tblStylePr w:type="seCell">
      <w:tblPr/>
    </w:tblStylePr>
    <w:tblStylePr w:type="wholeTable">
      <w:tblPr/>
    </w:tblStylePr>
  </w:style>
  <w:style w:type="table" w:styleId="869">
    <w:name w:val="Lined - Accent 5"/>
    <w:basedOn w:val="7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FF1C0" w:themeFill="accent5" w:themeFillTint="34"/>
      </w:tcPr>
    </w:tblStylePr>
    <w:tblStylePr w:type="band2Vert">
      <w:rPr>
        <w:sz w:val="22"/>
      </w:rPr>
      <w:tblPr/>
      <w:tcPr>
        <w:shd w:val="clear" w:color="FFFFFF" w:fill="FFF1C0" w:themeFill="accent5" w:themeFillTint="34"/>
      </w:tcPr>
    </w:tblStylePr>
    <w:tblStylePr w:type="firstCol">
      <w:rPr>
        <w:sz w:val="22"/>
      </w:rPr>
      <w:tblPr/>
      <w:tcPr>
        <w:shd w:val="clear" w:color="FFFFFF" w:fill="C99C00" w:themeFill="accent5"/>
      </w:tcPr>
    </w:tblStylePr>
    <w:tblStylePr w:type="firstRow">
      <w:rPr>
        <w:sz w:val="22"/>
      </w:rPr>
      <w:tblPr/>
      <w:tcPr>
        <w:shd w:val="clear" w:color="FFFFFF" w:fill="C99C00" w:themeFill="accent5"/>
      </w:tcPr>
    </w:tblStylePr>
    <w:tblStylePr w:type="lastCol">
      <w:rPr>
        <w:sz w:val="22"/>
      </w:rPr>
      <w:tblPr/>
      <w:tcPr>
        <w:shd w:val="clear" w:color="FFFFFF" w:fill="C99C00" w:themeFill="accent5"/>
      </w:tcPr>
    </w:tblStylePr>
    <w:tblStylePr w:type="lastRow">
      <w:rPr>
        <w:sz w:val="22"/>
      </w:rPr>
      <w:tblPr/>
      <w:tcPr>
        <w:shd w:val="clear" w:color="FFFFFF" w:fill="C99C00" w:themeFill="accent5"/>
      </w:tcPr>
    </w:tblStylePr>
    <w:tblStylePr w:type="nwCell">
      <w:tblPr/>
    </w:tblStylePr>
    <w:tblStylePr w:type="neCell">
      <w:tblPr/>
    </w:tblStylePr>
    <w:tblStylePr w:type="swCell">
      <w:tblPr/>
    </w:tblStylePr>
    <w:tblStylePr w:type="seCell">
      <w:tblPr/>
    </w:tblStylePr>
    <w:tblStylePr w:type="wholeTable">
      <w:tblPr/>
    </w:tblStylePr>
  </w:style>
  <w:style w:type="table" w:styleId="870">
    <w:name w:val="Lined - Accent 6"/>
    <w:basedOn w:val="758"/>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8CECD" w:themeFill="accent6" w:themeFillTint="34"/>
      </w:tcPr>
    </w:tblStylePr>
    <w:tblStylePr w:type="band2Vert">
      <w:rPr>
        <w:sz w:val="22"/>
      </w:rPr>
      <w:tblPr/>
      <w:tcPr>
        <w:shd w:val="clear" w:color="FFFFFF" w:fill="F8CECD" w:themeFill="accent6" w:themeFillTint="34"/>
      </w:tcPr>
    </w:tblStylePr>
    <w:tblStylePr w:type="firstCol">
      <w:rPr>
        <w:sz w:val="22"/>
      </w:rPr>
      <w:tblPr/>
      <w:tcPr>
        <w:shd w:val="clear" w:color="FFFFFF" w:fill="C9211E" w:themeFill="accent6"/>
      </w:tcPr>
    </w:tblStylePr>
    <w:tblStylePr w:type="firstRow">
      <w:rPr>
        <w:sz w:val="22"/>
      </w:rPr>
      <w:tblPr/>
      <w:tcPr>
        <w:shd w:val="clear" w:color="FFFFFF" w:fill="C9211E" w:themeFill="accent6"/>
      </w:tcPr>
    </w:tblStylePr>
    <w:tblStylePr w:type="lastCol">
      <w:rPr>
        <w:sz w:val="22"/>
      </w:rPr>
      <w:tblPr/>
      <w:tcPr>
        <w:shd w:val="clear" w:color="FFFFFF" w:fill="C9211E" w:themeFill="accent6"/>
      </w:tcPr>
    </w:tblStylePr>
    <w:tblStylePr w:type="lastRow">
      <w:rPr>
        <w:sz w:val="22"/>
      </w:rPr>
      <w:tblPr/>
      <w:tcPr>
        <w:shd w:val="clear" w:color="FFFFFF" w:fill="C9211E" w:themeFill="accent6"/>
      </w:tcPr>
    </w:tblStylePr>
    <w:tblStylePr w:type="nwCell">
      <w:tblPr/>
    </w:tblStylePr>
    <w:tblStylePr w:type="neCell">
      <w:tblPr/>
    </w:tblStylePr>
    <w:tblStylePr w:type="swCell">
      <w:tblPr/>
    </w:tblStylePr>
    <w:tblStylePr w:type="seCell">
      <w:tblPr/>
    </w:tblStylePr>
    <w:tblStylePr w:type="wholeTable">
      <w:tblPr/>
    </w:tblStylePr>
  </w:style>
  <w:style w:type="table" w:styleId="871">
    <w:name w:val="Bordered &amp; Lined - Accent"/>
    <w:basedOn w:val="758"/>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nwCell">
      <w:tblPr/>
    </w:tblStylePr>
    <w:tblStylePr w:type="neCell">
      <w:tblPr/>
    </w:tblStylePr>
    <w:tblStylePr w:type="swCell">
      <w:tblPr/>
    </w:tblStylePr>
    <w:tblStylePr w:type="seCell">
      <w:tblPr/>
    </w:tblStylePr>
    <w:tblStylePr w:type="wholeTable">
      <w:tblPr/>
    </w:tblStylePr>
  </w:style>
  <w:style w:type="table" w:styleId="872">
    <w:name w:val="Bordered &amp; Lined - Accent 1"/>
    <w:basedOn w:val="758"/>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A3FD95" w:themeFill="accent1" w:themeFillTint="50"/>
      </w:tcPr>
    </w:tblStylePr>
    <w:tblStylePr w:type="band2Vert">
      <w:rPr>
        <w:sz w:val="22"/>
      </w:rPr>
      <w:tblPr/>
      <w:tcPr>
        <w:shd w:val="clear" w:color="FFFFFF" w:fill="A3FD95" w:themeFill="accent1" w:themeFillTint="50"/>
      </w:tcPr>
    </w:tblStylePr>
    <w:tblStylePr w:type="firstCol">
      <w:rPr>
        <w:sz w:val="22"/>
      </w:rPr>
      <w:tblPr/>
      <w:tcPr>
        <w:shd w:val="clear" w:color="FFFFFF" w:fill="1CBF04" w:themeFill="accent1" w:themeFillTint="ea"/>
      </w:tcPr>
    </w:tblStylePr>
    <w:tblStylePr w:type="firstRow">
      <w:rPr>
        <w:sz w:val="22"/>
      </w:rPr>
      <w:tblPr/>
      <w:tcPr>
        <w:shd w:val="clear" w:color="FFFFFF" w:fill="1CBF04" w:themeFill="accent1" w:themeFillTint="ea"/>
      </w:tcPr>
    </w:tblStylePr>
    <w:tblStylePr w:type="lastCol">
      <w:rPr>
        <w:sz w:val="22"/>
      </w:rPr>
      <w:tblPr/>
      <w:tcPr>
        <w:shd w:val="clear" w:color="FFFFFF" w:fill="1CBF04" w:themeFill="accent1" w:themeFillTint="ea"/>
      </w:tcPr>
    </w:tblStylePr>
    <w:tblStylePr w:type="lastRow">
      <w:rPr>
        <w:sz w:val="22"/>
      </w:rPr>
      <w:tblPr/>
      <w:tcPr>
        <w:shd w:val="clear" w:color="FFFFFF" w:fill="1CBF04" w:themeFill="accent1" w:themeFillTint="ea"/>
      </w:tcPr>
    </w:tblStylePr>
    <w:tblStylePr w:type="nwCell">
      <w:tblPr/>
    </w:tblStylePr>
    <w:tblStylePr w:type="neCell">
      <w:tblPr/>
    </w:tblStylePr>
    <w:tblStylePr w:type="swCell">
      <w:tblPr/>
    </w:tblStylePr>
    <w:tblStylePr w:type="seCell">
      <w:tblPr/>
    </w:tblStylePr>
    <w:tblStylePr w:type="wholeTable">
      <w:tblPr/>
    </w:tblStylePr>
  </w:style>
  <w:style w:type="table" w:styleId="873">
    <w:name w:val="Bordered &amp; Lined - Accent 2"/>
    <w:basedOn w:val="758"/>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BDE6FE" w:themeFill="accent2" w:themeFillTint="32"/>
      </w:tcPr>
    </w:tblStylePr>
    <w:tblStylePr w:type="band2Vert">
      <w:rPr>
        <w:sz w:val="22"/>
      </w:rPr>
      <w:tblPr/>
      <w:tcPr>
        <w:shd w:val="clear" w:color="FFFFFF" w:fill="BDE6FE" w:themeFill="accent2" w:themeFillTint="32"/>
      </w:tcPr>
    </w:tblStylePr>
    <w:tblStylePr w:type="firstCol">
      <w:rPr>
        <w:sz w:val="22"/>
      </w:rPr>
      <w:tblPr/>
      <w:tcPr>
        <w:shd w:val="clear" w:color="FFFFFF" w:fill="37B4FB" w:themeFill="accent2" w:themeFillTint="97"/>
      </w:tcPr>
    </w:tblStylePr>
    <w:tblStylePr w:type="firstRow">
      <w:rPr>
        <w:sz w:val="22"/>
      </w:rPr>
      <w:tblPr/>
      <w:tcPr>
        <w:shd w:val="clear" w:color="FFFFFF" w:fill="37B4FB" w:themeFill="accent2" w:themeFillTint="97"/>
      </w:tcPr>
    </w:tblStylePr>
    <w:tblStylePr w:type="lastCol">
      <w:rPr>
        <w:sz w:val="22"/>
      </w:rPr>
      <w:tblPr/>
      <w:tcPr>
        <w:shd w:val="clear" w:color="FFFFFF" w:fill="37B4FB" w:themeFill="accent2" w:themeFillTint="97"/>
      </w:tcPr>
    </w:tblStylePr>
    <w:tblStylePr w:type="lastRow">
      <w:rPr>
        <w:sz w:val="22"/>
      </w:rPr>
      <w:tblPr/>
      <w:tcPr>
        <w:shd w:val="clear" w:color="FFFFFF" w:fill="37B4FB" w:themeFill="accent2" w:themeFillTint="97"/>
      </w:tcPr>
    </w:tblStylePr>
    <w:tblStylePr w:type="nwCell">
      <w:tblPr/>
    </w:tblStylePr>
    <w:tblStylePr w:type="neCell">
      <w:tblPr/>
    </w:tblStylePr>
    <w:tblStylePr w:type="swCell">
      <w:tblPr/>
    </w:tblStylePr>
    <w:tblStylePr w:type="seCell">
      <w:tblPr/>
    </w:tblStylePr>
    <w:tblStylePr w:type="wholeTable">
      <w:tblPr/>
    </w:tblStylePr>
  </w:style>
  <w:style w:type="table" w:styleId="874">
    <w:name w:val="Bordered &amp; Lined - Accent 3"/>
    <w:basedOn w:val="758"/>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FED3BA" w:themeFill="accent3" w:themeFillTint="34"/>
      </w:tcPr>
    </w:tblStylePr>
    <w:tblStylePr w:type="band2Vert">
      <w:rPr>
        <w:sz w:val="22"/>
      </w:rPr>
      <w:tblPr/>
      <w:tcPr>
        <w:shd w:val="clear" w:color="FFFFFF" w:fill="FED3BA" w:themeFill="accent3" w:themeFillTint="34"/>
      </w:tcPr>
    </w:tblStylePr>
    <w:tblStylePr w:type="firstCol">
      <w:rPr>
        <w:sz w:val="22"/>
      </w:rPr>
      <w:tblPr/>
      <w:tcPr>
        <w:shd w:val="clear" w:color="FFFFFF" w:fill="A43F03" w:themeFill="accent3" w:themeFillTint="fe"/>
      </w:tcPr>
    </w:tblStylePr>
    <w:tblStylePr w:type="firstRow">
      <w:rPr>
        <w:sz w:val="22"/>
      </w:rPr>
      <w:tblPr/>
      <w:tcPr>
        <w:shd w:val="clear" w:color="FFFFFF" w:fill="A43F03" w:themeFill="accent3" w:themeFillTint="fe"/>
      </w:tcPr>
    </w:tblStylePr>
    <w:tblStylePr w:type="lastCol">
      <w:rPr>
        <w:sz w:val="22"/>
      </w:rPr>
      <w:tblPr/>
      <w:tcPr>
        <w:shd w:val="clear" w:color="FFFFFF" w:fill="A43F03" w:themeFill="accent3" w:themeFillTint="fe"/>
      </w:tcPr>
    </w:tblStylePr>
    <w:tblStylePr w:type="lastRow">
      <w:rPr>
        <w:sz w:val="22"/>
      </w:rPr>
      <w:tblPr/>
      <w:tcPr>
        <w:shd w:val="clear" w:color="FFFFFF" w:fill="A43F03" w:themeFill="accent3" w:themeFillTint="fe"/>
      </w:tcPr>
    </w:tblStylePr>
    <w:tblStylePr w:type="nwCell">
      <w:tblPr/>
    </w:tblStylePr>
    <w:tblStylePr w:type="neCell">
      <w:tblPr/>
    </w:tblStylePr>
    <w:tblStylePr w:type="swCell">
      <w:tblPr/>
    </w:tblStylePr>
    <w:tblStylePr w:type="seCell">
      <w:tblPr/>
    </w:tblStylePr>
    <w:tblStylePr w:type="wholeTable">
      <w:tblPr/>
    </w:tblStylePr>
  </w:style>
  <w:style w:type="table" w:styleId="875">
    <w:name w:val="Bordered &amp; Lined - Accent 4"/>
    <w:basedOn w:val="758"/>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F5BAFE" w:themeFill="accent4" w:themeFillTint="34"/>
      </w:tcPr>
    </w:tblStylePr>
    <w:tblStylePr w:type="band2Vert">
      <w:rPr>
        <w:sz w:val="22"/>
      </w:rPr>
      <w:tblPr/>
      <w:tcPr>
        <w:shd w:val="clear" w:color="FFFFFF" w:fill="F5BAFE" w:themeFill="accent4" w:themeFillTint="34"/>
      </w:tcPr>
    </w:tblStylePr>
    <w:tblStylePr w:type="firstCol">
      <w:rPr>
        <w:sz w:val="22"/>
      </w:rPr>
      <w:tblPr/>
      <w:tcPr>
        <w:shd w:val="clear" w:color="FFFFFF" w:fill="E133FB" w:themeFill="accent4" w:themeFillTint="9a"/>
      </w:tcPr>
    </w:tblStylePr>
    <w:tblStylePr w:type="firstRow">
      <w:rPr>
        <w:sz w:val="22"/>
      </w:rPr>
      <w:tblPr/>
      <w:tcPr>
        <w:shd w:val="clear" w:color="FFFFFF" w:fill="E133FB" w:themeFill="accent4" w:themeFillTint="9a"/>
      </w:tcPr>
    </w:tblStylePr>
    <w:tblStylePr w:type="lastCol">
      <w:rPr>
        <w:sz w:val="22"/>
      </w:rPr>
      <w:tblPr/>
      <w:tcPr>
        <w:shd w:val="clear" w:color="FFFFFF" w:fill="E133FB" w:themeFill="accent4" w:themeFillTint="9a"/>
      </w:tcPr>
    </w:tblStylePr>
    <w:tblStylePr w:type="lastRow">
      <w:rPr>
        <w:sz w:val="22"/>
      </w:rPr>
      <w:tblPr/>
      <w:tcPr>
        <w:shd w:val="clear" w:color="FFFFFF" w:fill="E133FB" w:themeFill="accent4" w:themeFillTint="9a"/>
      </w:tcPr>
    </w:tblStylePr>
    <w:tblStylePr w:type="nwCell">
      <w:tblPr/>
    </w:tblStylePr>
    <w:tblStylePr w:type="neCell">
      <w:tblPr/>
    </w:tblStylePr>
    <w:tblStylePr w:type="swCell">
      <w:tblPr/>
    </w:tblStylePr>
    <w:tblStylePr w:type="seCell">
      <w:tblPr/>
    </w:tblStylePr>
    <w:tblStylePr w:type="wholeTable">
      <w:tblPr/>
    </w:tblStylePr>
  </w:style>
  <w:style w:type="table" w:styleId="876">
    <w:name w:val="Bordered &amp; Lined - Accent 5"/>
    <w:basedOn w:val="758"/>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FFF1C0" w:themeFill="accent5" w:themeFillTint="34"/>
      </w:tcPr>
    </w:tblStylePr>
    <w:tblStylePr w:type="band2Vert">
      <w:rPr>
        <w:sz w:val="22"/>
      </w:rPr>
      <w:tblPr/>
      <w:tcPr>
        <w:shd w:val="clear" w:color="FFFFFF" w:fill="FFF1C0" w:themeFill="accent5" w:themeFillTint="34"/>
      </w:tcPr>
    </w:tblStylePr>
    <w:tblStylePr w:type="firstCol">
      <w:rPr>
        <w:sz w:val="22"/>
      </w:rPr>
      <w:tblPr/>
      <w:tcPr>
        <w:shd w:val="clear" w:color="FFFFFF" w:fill="C99C00" w:themeFill="accent5"/>
      </w:tcPr>
    </w:tblStylePr>
    <w:tblStylePr w:type="firstRow">
      <w:rPr>
        <w:sz w:val="22"/>
      </w:rPr>
      <w:tblPr/>
      <w:tcPr>
        <w:shd w:val="clear" w:color="FFFFFF" w:fill="C99C00" w:themeFill="accent5"/>
      </w:tcPr>
    </w:tblStylePr>
    <w:tblStylePr w:type="lastCol">
      <w:rPr>
        <w:sz w:val="22"/>
      </w:rPr>
      <w:tblPr/>
      <w:tcPr>
        <w:shd w:val="clear" w:color="FFFFFF" w:fill="C99C00" w:themeFill="accent5"/>
      </w:tcPr>
    </w:tblStylePr>
    <w:tblStylePr w:type="lastRow">
      <w:rPr>
        <w:sz w:val="22"/>
      </w:rPr>
      <w:tblPr/>
      <w:tcPr>
        <w:shd w:val="clear" w:color="FFFFFF" w:fill="C99C00" w:themeFill="accent5"/>
      </w:tcPr>
    </w:tblStylePr>
    <w:tblStylePr w:type="nwCell">
      <w:tblPr/>
    </w:tblStylePr>
    <w:tblStylePr w:type="neCell">
      <w:tblPr/>
    </w:tblStylePr>
    <w:tblStylePr w:type="swCell">
      <w:tblPr/>
    </w:tblStylePr>
    <w:tblStylePr w:type="seCell">
      <w:tblPr/>
    </w:tblStylePr>
    <w:tblStylePr w:type="wholeTable">
      <w:tblPr/>
    </w:tblStylePr>
  </w:style>
  <w:style w:type="table" w:styleId="877">
    <w:name w:val="Bordered &amp; Lined - Accent 6"/>
    <w:basedOn w:val="758"/>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8CECD" w:themeFill="accent6" w:themeFillTint="34"/>
      </w:tcPr>
    </w:tblStylePr>
    <w:tblStylePr w:type="band2Vert">
      <w:rPr>
        <w:sz w:val="22"/>
      </w:rPr>
      <w:tblPr/>
      <w:tcPr>
        <w:shd w:val="clear" w:color="FFFFFF" w:fill="F8CECD" w:themeFill="accent6" w:themeFillTint="34"/>
      </w:tcPr>
    </w:tblStylePr>
    <w:tblStylePr w:type="firstCol">
      <w:rPr>
        <w:sz w:val="22"/>
      </w:rPr>
      <w:tblPr/>
      <w:tcPr>
        <w:shd w:val="clear" w:color="FFFFFF" w:fill="C9211E" w:themeFill="accent6"/>
      </w:tcPr>
    </w:tblStylePr>
    <w:tblStylePr w:type="firstRow">
      <w:rPr>
        <w:sz w:val="22"/>
      </w:rPr>
      <w:tblPr/>
      <w:tcPr>
        <w:shd w:val="clear" w:color="FFFFFF" w:fill="C9211E" w:themeFill="accent6"/>
      </w:tcPr>
    </w:tblStylePr>
    <w:tblStylePr w:type="lastCol">
      <w:rPr>
        <w:sz w:val="22"/>
      </w:rPr>
      <w:tblPr/>
      <w:tcPr>
        <w:shd w:val="clear" w:color="FFFFFF" w:fill="C9211E" w:themeFill="accent6"/>
      </w:tcPr>
    </w:tblStylePr>
    <w:tblStylePr w:type="lastRow">
      <w:rPr>
        <w:sz w:val="22"/>
      </w:rPr>
      <w:tblPr/>
      <w:tcPr>
        <w:shd w:val="clear" w:color="FFFFFF" w:fill="C9211E" w:themeFill="accent6"/>
      </w:tcPr>
    </w:tblStylePr>
    <w:tblStylePr w:type="nwCell">
      <w:tblPr/>
    </w:tblStylePr>
    <w:tblStylePr w:type="neCell">
      <w:tblPr/>
    </w:tblStylePr>
    <w:tblStylePr w:type="swCell">
      <w:tblPr/>
    </w:tblStylePr>
    <w:tblStylePr w:type="seCell">
      <w:tblPr/>
    </w:tblStylePr>
    <w:tblStylePr w:type="wholeTable">
      <w:tblPr/>
    </w:tblStylePr>
  </w:style>
  <w:style w:type="table" w:styleId="878">
    <w:name w:val="Bordered"/>
    <w:basedOn w:val="758"/>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79">
    <w:name w:val="Bordered - Accent 1"/>
    <w:basedOn w:val="758"/>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80">
    <w:name w:val="Bordered - Accent 2"/>
    <w:basedOn w:val="758"/>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81">
    <w:name w:val="Bordered - Accent 3"/>
    <w:basedOn w:val="758"/>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82">
    <w:name w:val="Bordered - Accent 4"/>
    <w:basedOn w:val="758"/>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83">
    <w:name w:val="Bordered - Accent 5"/>
    <w:basedOn w:val="758"/>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84">
    <w:name w:val="Bordered - Accent 6"/>
    <w:basedOn w:val="758"/>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tblStylePr w:type="nwCell">
      <w:tblPr/>
    </w:tblStylePr>
    <w:tblStylePr w:type="neCell">
      <w:tblPr/>
    </w:tblStylePr>
    <w:tblStylePr w:type="swCell">
      <w:tblPr/>
    </w:tblStylePr>
    <w:tblStylePr w:type="seCell">
      <w:tblPr/>
    </w:tblStylePr>
    <w:tblStylePr w:type="wholeTable">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vakapitana.rgo.ru/?ysclid=mswzctlxl6985811285"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42</TotalTime>
  <Application>LibreOffice/25.8.3.2$Linux_X86_64 LibreOffice_project/580$Build-2</Application>
  <AppVersion>15.0000</AppVersion>
  <Pages>7</Pages>
  <Words>1938</Words>
  <Characters>10961</Characters>
  <CharactersWithSpaces>12835</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2026-08-10T12:44:39Z</dcterms:created>
  <dc:creator/>
  <dc:description/>
  <dc:language>ru-RU</dc:language>
  <cp:lastModifiedBy/>
  <dcterms:modified xsi:type="dcterms:W3CDTF">2026-08-31T13:49:17Z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file>